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0EA" w:rsidRPr="00BD20EA" w:rsidRDefault="00BD20EA" w:rsidP="00BD20EA">
      <w:pPr>
        <w:spacing w:before="80" w:after="80" w:line="240" w:lineRule="auto"/>
        <w:textAlignment w:val="baseline"/>
        <w:outlineLvl w:val="3"/>
        <w:rPr>
          <w:rFonts w:ascii="Verdana" w:eastAsia="Times New Roman" w:hAnsi="Verdana" w:cs="Times New Roman"/>
          <w:b/>
          <w:bCs/>
          <w:color w:val="B36509"/>
          <w:sz w:val="18"/>
          <w:szCs w:val="18"/>
          <w:lang w:eastAsia="en-CA"/>
        </w:rPr>
      </w:pPr>
      <w:r w:rsidRPr="00BD20EA">
        <w:rPr>
          <w:rFonts w:ascii="Verdana" w:eastAsia="Times New Roman" w:hAnsi="Verdana" w:cs="Times New Roman"/>
          <w:b/>
          <w:bCs/>
          <w:color w:val="B36509"/>
          <w:sz w:val="18"/>
          <w:szCs w:val="18"/>
          <w:lang w:eastAsia="en-CA"/>
        </w:rPr>
        <w:t>Lectures</w:t>
      </w:r>
    </w:p>
    <w:p w:rsidR="00BD20EA" w:rsidRPr="00BD20EA" w:rsidRDefault="00BD20EA" w:rsidP="00BD20EA">
      <w:pPr>
        <w:spacing w:before="160" w:after="0" w:line="300" w:lineRule="atLeast"/>
        <w:textAlignment w:val="baseline"/>
        <w:outlineLvl w:val="0"/>
        <w:rPr>
          <w:rFonts w:ascii="Arial" w:eastAsia="Times New Roman" w:hAnsi="Arial" w:cs="Arial"/>
          <w:b/>
          <w:bCs/>
          <w:color w:val="B36509"/>
          <w:kern w:val="36"/>
          <w:sz w:val="36"/>
          <w:szCs w:val="36"/>
          <w:lang w:eastAsia="en-CA"/>
        </w:rPr>
      </w:pPr>
      <w:bookmarkStart w:id="0" w:name="pgfId-1002984"/>
      <w:bookmarkStart w:id="1" w:name="37827"/>
      <w:bookmarkEnd w:id="0"/>
      <w:bookmarkEnd w:id="1"/>
      <w:proofErr w:type="spellStart"/>
      <w:r w:rsidRPr="00BD20EA">
        <w:rPr>
          <w:rFonts w:ascii="Arial" w:eastAsia="Times New Roman" w:hAnsi="Arial" w:cs="Arial"/>
          <w:b/>
          <w:bCs/>
          <w:color w:val="B36509"/>
          <w:kern w:val="36"/>
          <w:sz w:val="36"/>
          <w:szCs w:val="36"/>
          <w:lang w:eastAsia="en-CA"/>
        </w:rPr>
        <w:t>Nematoda</w:t>
      </w:r>
      <w:proofErr w:type="spellEnd"/>
      <w:proofErr w:type="gramStart"/>
      <w:r w:rsidRPr="00BD20EA">
        <w:rPr>
          <w:rFonts w:ascii="Arial" w:eastAsia="Times New Roman" w:hAnsi="Arial" w:cs="Arial"/>
          <w:b/>
          <w:bCs/>
          <w:color w:val="B36509"/>
          <w:kern w:val="36"/>
          <w:sz w:val="36"/>
          <w:szCs w:val="36"/>
          <w:lang w:eastAsia="en-CA"/>
        </w:rPr>
        <w:t>:</w:t>
      </w:r>
      <w:proofErr w:type="gramEnd"/>
      <w:r w:rsidRPr="00BD20EA">
        <w:rPr>
          <w:rFonts w:ascii="Arial" w:eastAsia="Times New Roman" w:hAnsi="Arial" w:cs="Arial"/>
          <w:b/>
          <w:bCs/>
          <w:color w:val="B36509"/>
          <w:kern w:val="36"/>
          <w:sz w:val="36"/>
          <w:szCs w:val="36"/>
          <w:lang w:eastAsia="en-CA"/>
        </w:rPr>
        <w:br/>
      </w:r>
      <w:r w:rsidRPr="00BD20EA">
        <w:rPr>
          <w:rFonts w:ascii="Arial" w:eastAsia="Times New Roman" w:hAnsi="Arial" w:cs="Arial"/>
          <w:b/>
          <w:bCs/>
          <w:i/>
          <w:iCs/>
          <w:color w:val="B36509"/>
          <w:kern w:val="36"/>
          <w:sz w:val="32"/>
          <w:lang w:eastAsia="en-CA"/>
        </w:rPr>
        <w:t xml:space="preserve">A </w:t>
      </w:r>
      <w:proofErr w:type="spellStart"/>
      <w:r w:rsidRPr="00BD20EA">
        <w:rPr>
          <w:rFonts w:ascii="Arial" w:eastAsia="Times New Roman" w:hAnsi="Arial" w:cs="Arial"/>
          <w:b/>
          <w:bCs/>
          <w:i/>
          <w:iCs/>
          <w:color w:val="B36509"/>
          <w:kern w:val="36"/>
          <w:sz w:val="32"/>
          <w:lang w:eastAsia="en-CA"/>
        </w:rPr>
        <w:t>pseudocoelomate</w:t>
      </w:r>
      <w:proofErr w:type="spellEnd"/>
      <w:r w:rsidRPr="00BD20EA">
        <w:rPr>
          <w:rFonts w:ascii="Arial" w:eastAsia="Times New Roman" w:hAnsi="Arial" w:cs="Arial"/>
          <w:b/>
          <w:bCs/>
          <w:i/>
          <w:iCs/>
          <w:color w:val="B36509"/>
          <w:kern w:val="36"/>
          <w:sz w:val="32"/>
          <w:lang w:eastAsia="en-CA"/>
        </w:rPr>
        <w:t xml:space="preserve"> example</w:t>
      </w:r>
    </w:p>
    <w:p w:rsidR="00BD20EA" w:rsidRPr="00BD20EA" w:rsidRDefault="00BD20EA" w:rsidP="00BD20EA">
      <w:pPr>
        <w:spacing w:before="100" w:after="100" w:line="240" w:lineRule="auto"/>
        <w:jc w:val="both"/>
        <w:textAlignment w:val="baseline"/>
        <w:rPr>
          <w:rFonts w:ascii="Verdana" w:eastAsia="Times New Roman" w:hAnsi="Verdana" w:cs="Times New Roman"/>
          <w:color w:val="000000"/>
          <w:sz w:val="18"/>
          <w:szCs w:val="18"/>
          <w:lang w:eastAsia="en-CA"/>
        </w:rPr>
      </w:pPr>
      <w:bookmarkStart w:id="2" w:name="pgfId-1011689"/>
      <w:bookmarkEnd w:id="2"/>
      <w:r>
        <w:rPr>
          <w:rFonts w:ascii="Arial" w:eastAsia="Times New Roman" w:hAnsi="Arial" w:cs="Arial"/>
          <w:noProof/>
          <w:color w:val="B36509"/>
          <w:sz w:val="36"/>
          <w:szCs w:val="36"/>
          <w:lang w:eastAsia="en-CA"/>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619125" cy="476250"/>
            <wp:effectExtent l="19050" t="0" r="9525" b="0"/>
            <wp:wrapSquare wrapText="bothSides"/>
            <wp:docPr id="3" name="Picture 2" descr="http://Salinella.bio.uottawa.ca/CommonImages/N_Let_Nematod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linella.bio.uottawa.ca/CommonImages/N_Let_Nematode.gif"/>
                    <pic:cNvPicPr>
                      <a:picLocks noChangeAspect="1" noChangeArrowheads="1"/>
                    </pic:cNvPicPr>
                  </pic:nvPicPr>
                  <pic:blipFill>
                    <a:blip r:embed="rId4" cstate="print"/>
                    <a:srcRect/>
                    <a:stretch>
                      <a:fillRect/>
                    </a:stretch>
                  </pic:blipFill>
                  <pic:spPr bwMode="auto">
                    <a:xfrm>
                      <a:off x="0" y="0"/>
                      <a:ext cx="619125" cy="476250"/>
                    </a:xfrm>
                    <a:prstGeom prst="rect">
                      <a:avLst/>
                    </a:prstGeom>
                    <a:noFill/>
                    <a:ln w="9525">
                      <a:noFill/>
                      <a:miter lim="800000"/>
                      <a:headEnd/>
                      <a:tailEnd/>
                    </a:ln>
                  </pic:spPr>
                </pic:pic>
              </a:graphicData>
            </a:graphic>
          </wp:anchor>
        </w:drawing>
      </w:r>
      <w:r w:rsidRPr="00BD20EA">
        <w:rPr>
          <w:rFonts w:ascii="Verdana" w:eastAsia="Times New Roman" w:hAnsi="Verdana" w:cs="Times New Roman"/>
          <w:color w:val="000000"/>
          <w:sz w:val="18"/>
          <w:szCs w:val="18"/>
          <w:lang w:eastAsia="en-CA"/>
        </w:rPr>
        <w:t> </w:t>
      </w:r>
    </w:p>
    <w:p w:rsidR="00BD20EA" w:rsidRPr="00BD20EA" w:rsidRDefault="00BD20EA" w:rsidP="00BD20EA">
      <w:pPr>
        <w:spacing w:before="100" w:after="100" w:line="240" w:lineRule="auto"/>
        <w:jc w:val="both"/>
        <w:textAlignment w:val="baseline"/>
        <w:rPr>
          <w:rFonts w:ascii="Verdana" w:eastAsia="Times New Roman" w:hAnsi="Verdana" w:cs="Times New Roman"/>
          <w:color w:val="000000"/>
          <w:sz w:val="18"/>
          <w:szCs w:val="18"/>
          <w:lang w:eastAsia="en-CA"/>
        </w:rPr>
      </w:pPr>
      <w:bookmarkStart w:id="3" w:name="pgfId-1026892"/>
      <w:bookmarkEnd w:id="3"/>
      <w:proofErr w:type="spellStart"/>
      <w:proofErr w:type="gramStart"/>
      <w:r w:rsidRPr="00BD20EA">
        <w:rPr>
          <w:rFonts w:ascii="Verdana" w:eastAsia="Times New Roman" w:hAnsi="Verdana" w:cs="Times New Roman"/>
          <w:color w:val="000000"/>
          <w:sz w:val="18"/>
          <w:szCs w:val="18"/>
          <w:lang w:eastAsia="en-CA"/>
        </w:rPr>
        <w:t>ematodes</w:t>
      </w:r>
      <w:proofErr w:type="spellEnd"/>
      <w:proofErr w:type="gramEnd"/>
      <w:r w:rsidRPr="00BD20EA">
        <w:rPr>
          <w:rFonts w:ascii="Verdana" w:eastAsia="Times New Roman" w:hAnsi="Verdana" w:cs="Times New Roman"/>
          <w:color w:val="000000"/>
          <w:sz w:val="18"/>
          <w:szCs w:val="18"/>
          <w:lang w:eastAsia="en-CA"/>
        </w:rPr>
        <w:t xml:space="preserve"> may well be the second or third most abundant phylum of organisms on the face of the planet, and we won't know for sure until someone is able to sort out just who's who in this phylum of minute small worm-like animals. They share </w:t>
      </w:r>
      <w:proofErr w:type="spellStart"/>
      <w:r w:rsidRPr="00BD20EA">
        <w:rPr>
          <w:rFonts w:ascii="Verdana" w:eastAsia="Times New Roman" w:hAnsi="Verdana" w:cs="Times New Roman"/>
          <w:color w:val="000000"/>
          <w:sz w:val="18"/>
          <w:szCs w:val="18"/>
          <w:lang w:eastAsia="en-CA"/>
        </w:rPr>
        <w:t>their</w:t>
      </w:r>
      <w:hyperlink r:id="rId5" w:history="1">
        <w:r w:rsidRPr="00BD20EA">
          <w:rPr>
            <w:rFonts w:ascii="Verdana" w:eastAsia="Times New Roman" w:hAnsi="Verdana" w:cs="Times New Roman"/>
            <w:color w:val="FF0000"/>
            <w:sz w:val="18"/>
            <w:u w:val="single"/>
            <w:lang w:eastAsia="en-CA"/>
          </w:rPr>
          <w:t>pseudocoelomate</w:t>
        </w:r>
        <w:proofErr w:type="spellEnd"/>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 xml:space="preserve">body plan with another eight phyla of organisms that were once given the phylum designation </w:t>
      </w:r>
      <w:proofErr w:type="spellStart"/>
      <w:r w:rsidRPr="00BD20EA">
        <w:rPr>
          <w:rFonts w:ascii="Verdana" w:eastAsia="Times New Roman" w:hAnsi="Verdana" w:cs="Times New Roman"/>
          <w:color w:val="000000"/>
          <w:sz w:val="18"/>
          <w:szCs w:val="18"/>
          <w:lang w:eastAsia="en-CA"/>
        </w:rPr>
        <w:t>Aschelminthes</w:t>
      </w:r>
      <w:proofErr w:type="spellEnd"/>
      <w:r w:rsidRPr="00BD20EA">
        <w:rPr>
          <w:rFonts w:ascii="Verdana" w:eastAsia="Times New Roman" w:hAnsi="Verdana" w:cs="Times New Roman"/>
          <w:color w:val="000000"/>
          <w:sz w:val="18"/>
          <w:szCs w:val="18"/>
          <w:lang w:eastAsia="en-CA"/>
        </w:rPr>
        <w:t>. Members of that now defunct phylum all shared the presence of the</w:t>
      </w:r>
      <w:r w:rsidRPr="00BD20EA">
        <w:rPr>
          <w:rFonts w:ascii="Verdana" w:eastAsia="Times New Roman" w:hAnsi="Verdana" w:cs="Times New Roman"/>
          <w:color w:val="000000"/>
          <w:sz w:val="18"/>
          <w:lang w:eastAsia="en-CA"/>
        </w:rPr>
        <w:t> </w:t>
      </w:r>
      <w:hyperlink r:id="rId6" w:history="1">
        <w:proofErr w:type="spellStart"/>
        <w:r w:rsidRPr="00BD20EA">
          <w:rPr>
            <w:rFonts w:ascii="Verdana" w:eastAsia="Times New Roman" w:hAnsi="Verdana" w:cs="Times New Roman"/>
            <w:color w:val="FF0000"/>
            <w:sz w:val="18"/>
            <w:u w:val="single"/>
            <w:lang w:eastAsia="en-CA"/>
          </w:rPr>
          <w:t>pseudocoelom</w:t>
        </w:r>
        <w:proofErr w:type="spellEnd"/>
        <w:r w:rsidRPr="00BD20EA">
          <w:rPr>
            <w:rFonts w:ascii="Verdana" w:eastAsia="Times New Roman" w:hAnsi="Verdana" w:cs="Times New Roman"/>
            <w:color w:val="FF0000"/>
            <w:sz w:val="18"/>
            <w:u w:val="single"/>
            <w:lang w:eastAsia="en-CA"/>
          </w:rPr>
          <w:t>,</w:t>
        </w:r>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the use of</w:t>
      </w:r>
      <w:r w:rsidRPr="00BD20EA">
        <w:rPr>
          <w:rFonts w:ascii="Verdana" w:eastAsia="Times New Roman" w:hAnsi="Verdana" w:cs="Times New Roman"/>
          <w:color w:val="000000"/>
          <w:sz w:val="18"/>
          <w:lang w:eastAsia="en-CA"/>
        </w:rPr>
        <w:t> </w:t>
      </w:r>
      <w:hyperlink r:id="rId7" w:history="1">
        <w:proofErr w:type="spellStart"/>
        <w:r w:rsidRPr="00BD20EA">
          <w:rPr>
            <w:rFonts w:ascii="Verdana" w:eastAsia="Times New Roman" w:hAnsi="Verdana" w:cs="Times New Roman"/>
            <w:color w:val="FF0000"/>
            <w:sz w:val="18"/>
            <w:u w:val="single"/>
            <w:lang w:eastAsia="en-CA"/>
          </w:rPr>
          <w:t>protonephridia</w:t>
        </w:r>
        <w:proofErr w:type="spellEnd"/>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 xml:space="preserve">for </w:t>
      </w:r>
      <w:proofErr w:type="spellStart"/>
      <w:r w:rsidRPr="00BD20EA">
        <w:rPr>
          <w:rFonts w:ascii="Verdana" w:eastAsia="Times New Roman" w:hAnsi="Verdana" w:cs="Times New Roman"/>
          <w:color w:val="000000"/>
          <w:sz w:val="18"/>
          <w:szCs w:val="18"/>
          <w:lang w:eastAsia="en-CA"/>
        </w:rPr>
        <w:t>osmoregulation</w:t>
      </w:r>
      <w:proofErr w:type="spellEnd"/>
      <w:r w:rsidRPr="00BD20EA">
        <w:rPr>
          <w:rFonts w:ascii="Verdana" w:eastAsia="Times New Roman" w:hAnsi="Verdana" w:cs="Times New Roman"/>
          <w:color w:val="000000"/>
          <w:sz w:val="18"/>
          <w:szCs w:val="18"/>
          <w:lang w:eastAsia="en-CA"/>
        </w:rPr>
        <w:t>, an outer</w:t>
      </w:r>
      <w:r w:rsidRPr="00BD20EA">
        <w:rPr>
          <w:rFonts w:ascii="Verdana" w:eastAsia="Times New Roman" w:hAnsi="Verdana" w:cs="Times New Roman"/>
          <w:color w:val="000000"/>
          <w:sz w:val="18"/>
          <w:lang w:eastAsia="en-CA"/>
        </w:rPr>
        <w:t> </w:t>
      </w:r>
      <w:hyperlink r:id="rId8" w:history="1">
        <w:proofErr w:type="spellStart"/>
        <w:r w:rsidRPr="00BD20EA">
          <w:rPr>
            <w:rFonts w:ascii="Verdana" w:eastAsia="Times New Roman" w:hAnsi="Verdana" w:cs="Times New Roman"/>
            <w:color w:val="FF0000"/>
            <w:sz w:val="18"/>
            <w:u w:val="single"/>
            <w:lang w:eastAsia="en-CA"/>
          </w:rPr>
          <w:t>cuticle</w:t>
        </w:r>
        <w:proofErr w:type="gramStart"/>
        <w:r w:rsidRPr="00BD20EA">
          <w:rPr>
            <w:rFonts w:ascii="Verdana" w:eastAsia="Times New Roman" w:hAnsi="Verdana" w:cs="Times New Roman"/>
            <w:color w:val="FF0000"/>
            <w:sz w:val="18"/>
            <w:u w:val="single"/>
            <w:lang w:eastAsia="en-CA"/>
          </w:rPr>
          <w:t>,</w:t>
        </w:r>
        <w:proofErr w:type="gramEnd"/>
      </w:hyperlink>
      <w:r w:rsidRPr="00BD20EA">
        <w:rPr>
          <w:rFonts w:ascii="Verdana" w:eastAsia="Times New Roman" w:hAnsi="Verdana" w:cs="Times New Roman"/>
          <w:color w:val="000000"/>
          <w:sz w:val="18"/>
          <w:szCs w:val="18"/>
          <w:lang w:eastAsia="en-CA"/>
        </w:rPr>
        <w:t>and</w:t>
      </w:r>
      <w:proofErr w:type="spellEnd"/>
      <w:r w:rsidRPr="00BD20EA">
        <w:rPr>
          <w:rFonts w:ascii="Verdana" w:eastAsia="Times New Roman" w:hAnsi="Verdana" w:cs="Times New Roman"/>
          <w:color w:val="000000"/>
          <w:sz w:val="18"/>
          <w:szCs w:val="18"/>
          <w:lang w:eastAsia="en-CA"/>
        </w:rPr>
        <w:t xml:space="preserve"> in many the unusual situation where every organism in a species has the exact same number of cells,</w:t>
      </w:r>
      <w:r w:rsidRPr="00BD20EA">
        <w:rPr>
          <w:rFonts w:ascii="Verdana" w:eastAsia="Times New Roman" w:hAnsi="Verdana" w:cs="Times New Roman"/>
          <w:color w:val="000000"/>
          <w:sz w:val="18"/>
          <w:lang w:eastAsia="en-CA"/>
        </w:rPr>
        <w:t> </w:t>
      </w:r>
      <w:hyperlink r:id="rId9" w:history="1">
        <w:proofErr w:type="spellStart"/>
        <w:r w:rsidRPr="00BD20EA">
          <w:rPr>
            <w:rFonts w:ascii="Verdana" w:eastAsia="Times New Roman" w:hAnsi="Verdana" w:cs="Times New Roman"/>
            <w:color w:val="FF0000"/>
            <w:sz w:val="18"/>
            <w:u w:val="single"/>
            <w:lang w:eastAsia="en-CA"/>
          </w:rPr>
          <w:t>eutely</w:t>
        </w:r>
        <w:proofErr w:type="spellEnd"/>
        <w:r w:rsidRPr="00BD20EA">
          <w:rPr>
            <w:rFonts w:ascii="Verdana" w:eastAsia="Times New Roman" w:hAnsi="Verdana" w:cs="Times New Roman"/>
            <w:color w:val="FF0000"/>
            <w:sz w:val="18"/>
            <w:u w:val="single"/>
            <w:lang w:eastAsia="en-CA"/>
          </w:rPr>
          <w:t>.</w:t>
        </w:r>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Zoologists at that time were sure that these animals must have evolved from a common ancestor and were a natural assemblage of animals.</w:t>
      </w:r>
    </w:p>
    <w:tbl>
      <w:tblPr>
        <w:tblpPr w:leftFromText="45" w:rightFromText="45" w:vertAnchor="text" w:tblpXSpec="right" w:tblpYSpec="center"/>
        <w:tblW w:w="1800" w:type="dxa"/>
        <w:tblCellSpacing w:w="15" w:type="dxa"/>
        <w:tblCellMar>
          <w:top w:w="150" w:type="dxa"/>
          <w:left w:w="150" w:type="dxa"/>
          <w:bottom w:w="150" w:type="dxa"/>
          <w:right w:w="150" w:type="dxa"/>
        </w:tblCellMar>
        <w:tblLook w:val="04A0"/>
      </w:tblPr>
      <w:tblGrid>
        <w:gridCol w:w="3691"/>
      </w:tblGrid>
      <w:tr w:rsidR="00BD20EA" w:rsidRPr="00BD20EA" w:rsidTr="00BD20EA">
        <w:trPr>
          <w:tblCellSpacing w:w="15" w:type="dxa"/>
        </w:trPr>
        <w:tc>
          <w:tcPr>
            <w:tcW w:w="0" w:type="auto"/>
            <w:vAlign w:val="center"/>
            <w:hideMark/>
          </w:tcPr>
          <w:p w:rsidR="00BD20EA" w:rsidRPr="00BD20EA" w:rsidRDefault="00BD20EA" w:rsidP="00BD20EA">
            <w:pPr>
              <w:spacing w:after="0" w:line="240" w:lineRule="auto"/>
              <w:textAlignment w:val="baseline"/>
              <w:rPr>
                <w:rFonts w:ascii="Verdana" w:eastAsia="Times New Roman" w:hAnsi="Verdana" w:cs="Times New Roman"/>
                <w:color w:val="000000"/>
                <w:sz w:val="18"/>
                <w:szCs w:val="18"/>
                <w:lang w:eastAsia="en-CA"/>
              </w:rPr>
            </w:pPr>
            <w:bookmarkStart w:id="4" w:name="pgfId-1026898"/>
            <w:bookmarkEnd w:id="4"/>
            <w:r w:rsidRPr="00BD20EA">
              <w:rPr>
                <w:rFonts w:ascii="Verdana" w:eastAsia="Times New Roman" w:hAnsi="Verdana" w:cs="Times New Roman"/>
                <w:color w:val="000000"/>
                <w:sz w:val="18"/>
                <w:szCs w:val="18"/>
                <w:lang w:eastAsia="en-CA"/>
              </w:rPr>
              <w:t> </w:t>
            </w:r>
          </w:p>
          <w:p w:rsidR="00BD20EA" w:rsidRPr="00BD20EA" w:rsidRDefault="00BD20EA" w:rsidP="00BD20EA">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2096135" cy="1674495"/>
                  <wp:effectExtent l="19050" t="0" r="0" b="0"/>
                  <wp:docPr id="1" name="Picture 1" descr="http://salinella.bio.uottawa.ca/BIO2135/lectures/Images/musclearm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linella.bio.uottawa.ca/BIO2135/lectures/Images/musclearms.gif"/>
                          <pic:cNvPicPr>
                            <a:picLocks noChangeAspect="1" noChangeArrowheads="1"/>
                          </pic:cNvPicPr>
                        </pic:nvPicPr>
                        <pic:blipFill>
                          <a:blip r:embed="rId10" cstate="print"/>
                          <a:srcRect/>
                          <a:stretch>
                            <a:fillRect/>
                          </a:stretch>
                        </pic:blipFill>
                        <pic:spPr bwMode="auto">
                          <a:xfrm>
                            <a:off x="0" y="0"/>
                            <a:ext cx="2096135" cy="1674495"/>
                          </a:xfrm>
                          <a:prstGeom prst="rect">
                            <a:avLst/>
                          </a:prstGeom>
                          <a:noFill/>
                          <a:ln w="9525">
                            <a:noFill/>
                            <a:miter lim="800000"/>
                            <a:headEnd/>
                            <a:tailEnd/>
                          </a:ln>
                        </pic:spPr>
                      </pic:pic>
                    </a:graphicData>
                  </a:graphic>
                </wp:inline>
              </w:drawing>
            </w:r>
          </w:p>
        </w:tc>
      </w:tr>
      <w:tr w:rsidR="00BD20EA" w:rsidRPr="00BD20EA" w:rsidTr="00BD20EA">
        <w:trPr>
          <w:tblCellSpacing w:w="15" w:type="dxa"/>
        </w:trPr>
        <w:tc>
          <w:tcPr>
            <w:tcW w:w="0" w:type="auto"/>
            <w:vAlign w:val="center"/>
            <w:hideMark/>
          </w:tcPr>
          <w:p w:rsidR="00BD20EA" w:rsidRPr="00BD20EA" w:rsidRDefault="00BD20EA" w:rsidP="00BD20EA">
            <w:pPr>
              <w:spacing w:before="100" w:after="100" w:line="240" w:lineRule="auto"/>
              <w:jc w:val="both"/>
              <w:textAlignment w:val="baseline"/>
              <w:rPr>
                <w:rFonts w:ascii="Verdana" w:eastAsia="Times New Roman" w:hAnsi="Verdana" w:cs="Times New Roman"/>
                <w:color w:val="000000"/>
                <w:sz w:val="16"/>
                <w:szCs w:val="16"/>
                <w:lang w:eastAsia="en-CA"/>
              </w:rPr>
            </w:pPr>
            <w:bookmarkStart w:id="5" w:name="pgfId-1026902"/>
            <w:bookmarkEnd w:id="5"/>
            <w:r w:rsidRPr="00BD20EA">
              <w:rPr>
                <w:rFonts w:ascii="Verdana" w:eastAsia="Times New Roman" w:hAnsi="Verdana" w:cs="Times New Roman"/>
                <w:color w:val="000000"/>
                <w:sz w:val="16"/>
                <w:szCs w:val="16"/>
                <w:lang w:eastAsia="en-CA"/>
              </w:rPr>
              <w:t>Unlike other animals, the muscles in a nematode extend cellular arms to make their connections with the nerve cord.</w:t>
            </w:r>
          </w:p>
        </w:tc>
      </w:tr>
    </w:tbl>
    <w:p w:rsidR="00BD20EA" w:rsidRPr="00BD20EA" w:rsidRDefault="00BD20EA" w:rsidP="00BD20EA">
      <w:pPr>
        <w:spacing w:before="100" w:after="100" w:line="240" w:lineRule="auto"/>
        <w:jc w:val="both"/>
        <w:textAlignment w:val="baseline"/>
        <w:rPr>
          <w:rFonts w:ascii="Verdana" w:eastAsia="Times New Roman" w:hAnsi="Verdana" w:cs="Times New Roman"/>
          <w:color w:val="000000"/>
          <w:sz w:val="18"/>
          <w:szCs w:val="18"/>
          <w:lang w:eastAsia="en-CA"/>
        </w:rPr>
      </w:pPr>
      <w:bookmarkStart w:id="6" w:name="pgfId-1024139"/>
      <w:bookmarkEnd w:id="6"/>
      <w:r w:rsidRPr="00BD20EA">
        <w:rPr>
          <w:rFonts w:ascii="Verdana" w:eastAsia="Times New Roman" w:hAnsi="Verdana" w:cs="Times New Roman"/>
          <w:color w:val="000000"/>
          <w:sz w:val="18"/>
          <w:szCs w:val="18"/>
          <w:lang w:eastAsia="en-CA"/>
        </w:rPr>
        <w:t>The rigors of the new</w:t>
      </w:r>
      <w:r w:rsidRPr="00BD20EA">
        <w:rPr>
          <w:rFonts w:ascii="Verdana" w:eastAsia="Times New Roman" w:hAnsi="Verdana" w:cs="Times New Roman"/>
          <w:color w:val="000000"/>
          <w:sz w:val="18"/>
          <w:lang w:eastAsia="en-CA"/>
        </w:rPr>
        <w:t> </w:t>
      </w:r>
      <w:hyperlink r:id="rId11" w:history="1">
        <w:proofErr w:type="spellStart"/>
        <w:proofErr w:type="gramStart"/>
        <w:r w:rsidRPr="00BD20EA">
          <w:rPr>
            <w:rFonts w:ascii="Verdana" w:eastAsia="Times New Roman" w:hAnsi="Verdana" w:cs="Times New Roman"/>
            <w:color w:val="FF0000"/>
            <w:sz w:val="18"/>
            <w:u w:val="single"/>
            <w:lang w:eastAsia="en-CA"/>
          </w:rPr>
          <w:t>cladistic</w:t>
        </w:r>
        <w:proofErr w:type="spellEnd"/>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approach,</w:t>
      </w:r>
      <w:proofErr w:type="gramEnd"/>
      <w:r w:rsidRPr="00BD20EA">
        <w:rPr>
          <w:rFonts w:ascii="Verdana" w:eastAsia="Times New Roman" w:hAnsi="Verdana" w:cs="Times New Roman"/>
          <w:color w:val="000000"/>
          <w:sz w:val="18"/>
          <w:szCs w:val="18"/>
          <w:lang w:eastAsia="en-CA"/>
        </w:rPr>
        <w:t xml:space="preserve"> and better tools to compare the different species have shattered the concept of the</w:t>
      </w:r>
      <w:r w:rsidRPr="00BD20EA">
        <w:rPr>
          <w:rFonts w:ascii="Verdana" w:eastAsia="Times New Roman" w:hAnsi="Verdana" w:cs="Times New Roman"/>
          <w:color w:val="000000"/>
          <w:sz w:val="18"/>
          <w:lang w:eastAsia="en-CA"/>
        </w:rPr>
        <w:t> </w:t>
      </w:r>
      <w:hyperlink r:id="rId12" w:history="1">
        <w:proofErr w:type="spellStart"/>
        <w:r w:rsidRPr="00BD20EA">
          <w:rPr>
            <w:rFonts w:ascii="Verdana" w:eastAsia="Times New Roman" w:hAnsi="Verdana" w:cs="Times New Roman"/>
            <w:color w:val="FF0000"/>
            <w:sz w:val="18"/>
            <w:u w:val="single"/>
            <w:lang w:eastAsia="en-CA"/>
          </w:rPr>
          <w:t>pseudocoelomate</w:t>
        </w:r>
        <w:proofErr w:type="spellEnd"/>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 xml:space="preserve">phylum </w:t>
      </w:r>
      <w:proofErr w:type="spellStart"/>
      <w:r w:rsidRPr="00BD20EA">
        <w:rPr>
          <w:rFonts w:ascii="Verdana" w:eastAsia="Times New Roman" w:hAnsi="Verdana" w:cs="Times New Roman"/>
          <w:color w:val="000000"/>
          <w:sz w:val="18"/>
          <w:szCs w:val="18"/>
          <w:lang w:eastAsia="en-CA"/>
        </w:rPr>
        <w:t>Aschelminthes</w:t>
      </w:r>
      <w:proofErr w:type="spellEnd"/>
      <w:r w:rsidRPr="00BD20EA">
        <w:rPr>
          <w:rFonts w:ascii="Verdana" w:eastAsia="Times New Roman" w:hAnsi="Verdana" w:cs="Times New Roman"/>
          <w:color w:val="000000"/>
          <w:sz w:val="18"/>
          <w:szCs w:val="18"/>
          <w:lang w:eastAsia="en-CA"/>
        </w:rPr>
        <w:t xml:space="preserve"> and for a variety of different reasons. One is that zoologist aren't sure whether </w:t>
      </w:r>
      <w:proofErr w:type="spellStart"/>
      <w:r w:rsidRPr="00BD20EA">
        <w:rPr>
          <w:rFonts w:ascii="Verdana" w:eastAsia="Times New Roman" w:hAnsi="Verdana" w:cs="Times New Roman"/>
          <w:color w:val="000000"/>
          <w:sz w:val="18"/>
          <w:szCs w:val="18"/>
          <w:lang w:eastAsia="en-CA"/>
        </w:rPr>
        <w:t>the</w:t>
      </w:r>
      <w:hyperlink r:id="rId13" w:history="1">
        <w:r w:rsidRPr="00BD20EA">
          <w:rPr>
            <w:rFonts w:ascii="Verdana" w:eastAsia="Times New Roman" w:hAnsi="Verdana" w:cs="Times New Roman"/>
            <w:color w:val="FF0000"/>
            <w:sz w:val="18"/>
            <w:u w:val="single"/>
            <w:lang w:eastAsia="en-CA"/>
          </w:rPr>
          <w:t>pseudocoelom</w:t>
        </w:r>
        <w:proofErr w:type="spellEnd"/>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 xml:space="preserve">is a intermediate step on the way </w:t>
      </w:r>
      <w:proofErr w:type="spellStart"/>
      <w:r w:rsidRPr="00BD20EA">
        <w:rPr>
          <w:rFonts w:ascii="Verdana" w:eastAsia="Times New Roman" w:hAnsi="Verdana" w:cs="Times New Roman"/>
          <w:color w:val="000000"/>
          <w:sz w:val="18"/>
          <w:szCs w:val="18"/>
          <w:lang w:eastAsia="en-CA"/>
        </w:rPr>
        <w:t>from</w:t>
      </w:r>
      <w:hyperlink r:id="rId14" w:history="1">
        <w:r w:rsidRPr="00BD20EA">
          <w:rPr>
            <w:rFonts w:ascii="Verdana" w:eastAsia="Times New Roman" w:hAnsi="Verdana" w:cs="Times New Roman"/>
            <w:color w:val="FF0000"/>
            <w:sz w:val="18"/>
            <w:u w:val="single"/>
            <w:lang w:eastAsia="en-CA"/>
          </w:rPr>
          <w:t>acoelomate</w:t>
        </w:r>
        <w:proofErr w:type="spellEnd"/>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to the</w:t>
      </w:r>
      <w:r w:rsidRPr="00BD20EA">
        <w:rPr>
          <w:rFonts w:ascii="Verdana" w:eastAsia="Times New Roman" w:hAnsi="Verdana" w:cs="Times New Roman"/>
          <w:color w:val="000000"/>
          <w:sz w:val="18"/>
          <w:lang w:eastAsia="en-CA"/>
        </w:rPr>
        <w:t> </w:t>
      </w:r>
      <w:hyperlink r:id="rId15" w:history="1">
        <w:proofErr w:type="spellStart"/>
        <w:r w:rsidRPr="00BD20EA">
          <w:rPr>
            <w:rFonts w:ascii="Verdana" w:eastAsia="Times New Roman" w:hAnsi="Verdana" w:cs="Times New Roman"/>
            <w:color w:val="FF0000"/>
            <w:sz w:val="18"/>
            <w:u w:val="single"/>
            <w:lang w:eastAsia="en-CA"/>
          </w:rPr>
          <w:t>eucoelomate</w:t>
        </w:r>
        <w:proofErr w:type="spellEnd"/>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animals, a modification of the</w:t>
      </w:r>
      <w:r w:rsidRPr="00BD20EA">
        <w:rPr>
          <w:rFonts w:ascii="Verdana" w:eastAsia="Times New Roman" w:hAnsi="Verdana" w:cs="Times New Roman"/>
          <w:color w:val="000000"/>
          <w:sz w:val="18"/>
          <w:lang w:eastAsia="en-CA"/>
        </w:rPr>
        <w:t> </w:t>
      </w:r>
      <w:hyperlink r:id="rId16" w:history="1">
        <w:proofErr w:type="spellStart"/>
        <w:r w:rsidRPr="00BD20EA">
          <w:rPr>
            <w:rFonts w:ascii="Verdana" w:eastAsia="Times New Roman" w:hAnsi="Verdana" w:cs="Times New Roman"/>
            <w:color w:val="FF0000"/>
            <w:sz w:val="18"/>
            <w:u w:val="single"/>
            <w:lang w:eastAsia="en-CA"/>
          </w:rPr>
          <w:t>eucoelomate</w:t>
        </w:r>
        <w:proofErr w:type="spellEnd"/>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condition, or maybe its one of these for some of the phylum and the other for the others. We really just don't know.</w:t>
      </w:r>
    </w:p>
    <w:tbl>
      <w:tblPr>
        <w:tblpPr w:leftFromText="45" w:rightFromText="45" w:vertAnchor="text"/>
        <w:tblW w:w="1800" w:type="dxa"/>
        <w:tblCellSpacing w:w="15" w:type="dxa"/>
        <w:tblCellMar>
          <w:top w:w="150" w:type="dxa"/>
          <w:left w:w="150" w:type="dxa"/>
          <w:bottom w:w="150" w:type="dxa"/>
          <w:right w:w="150" w:type="dxa"/>
        </w:tblCellMar>
        <w:tblLook w:val="04A0"/>
      </w:tblPr>
      <w:tblGrid>
        <w:gridCol w:w="3720"/>
      </w:tblGrid>
      <w:tr w:rsidR="00BD20EA" w:rsidRPr="00BD20EA" w:rsidTr="00BD20EA">
        <w:trPr>
          <w:tblCellSpacing w:w="15" w:type="dxa"/>
        </w:trPr>
        <w:tc>
          <w:tcPr>
            <w:tcW w:w="0" w:type="auto"/>
            <w:vAlign w:val="center"/>
            <w:hideMark/>
          </w:tcPr>
          <w:p w:rsidR="00BD20EA" w:rsidRPr="00BD20EA" w:rsidRDefault="00BD20EA" w:rsidP="00BD20EA">
            <w:pPr>
              <w:spacing w:after="0" w:line="240" w:lineRule="auto"/>
              <w:textAlignment w:val="baseline"/>
              <w:rPr>
                <w:rFonts w:ascii="Verdana" w:eastAsia="Times New Roman" w:hAnsi="Verdana" w:cs="Times New Roman"/>
                <w:color w:val="000000"/>
                <w:sz w:val="18"/>
                <w:szCs w:val="18"/>
                <w:lang w:eastAsia="en-CA"/>
              </w:rPr>
            </w:pPr>
            <w:bookmarkStart w:id="7" w:name="pgfId-1025405"/>
            <w:bookmarkEnd w:id="7"/>
            <w:r w:rsidRPr="00BD20EA">
              <w:rPr>
                <w:rFonts w:ascii="Verdana" w:eastAsia="Times New Roman" w:hAnsi="Verdana" w:cs="Times New Roman"/>
                <w:color w:val="000000"/>
                <w:sz w:val="18"/>
                <w:szCs w:val="18"/>
                <w:lang w:eastAsia="en-CA"/>
              </w:rPr>
              <w:t> </w:t>
            </w:r>
          </w:p>
          <w:p w:rsidR="00BD20EA" w:rsidRPr="00BD20EA" w:rsidRDefault="00BD20EA" w:rsidP="00BD20EA">
            <w:pPr>
              <w:spacing w:after="0" w:line="240" w:lineRule="auto"/>
              <w:rPr>
                <w:rFonts w:eastAsia="Times New Roman" w:cs="Times New Roman"/>
                <w:szCs w:val="24"/>
                <w:lang w:eastAsia="en-CA"/>
              </w:rPr>
            </w:pPr>
            <w:r>
              <w:rPr>
                <w:rFonts w:eastAsia="Times New Roman" w:cs="Times New Roman"/>
                <w:noProof/>
                <w:szCs w:val="24"/>
                <w:lang w:eastAsia="en-CA"/>
              </w:rPr>
              <w:drawing>
                <wp:inline distT="0" distB="0" distL="0" distR="0">
                  <wp:extent cx="2106295" cy="2126615"/>
                  <wp:effectExtent l="19050" t="0" r="8255" b="0"/>
                  <wp:docPr id="2" name="Picture 2" descr="http://salinella.bio.uottawa.ca/BIO2135/lectures/Images/Crosssecti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linella.bio.uottawa.ca/BIO2135/lectures/Images/Crosssection.gif"/>
                          <pic:cNvPicPr>
                            <a:picLocks noChangeAspect="1" noChangeArrowheads="1"/>
                          </pic:cNvPicPr>
                        </pic:nvPicPr>
                        <pic:blipFill>
                          <a:blip r:embed="rId17" cstate="print"/>
                          <a:srcRect/>
                          <a:stretch>
                            <a:fillRect/>
                          </a:stretch>
                        </pic:blipFill>
                        <pic:spPr bwMode="auto">
                          <a:xfrm>
                            <a:off x="0" y="0"/>
                            <a:ext cx="2106295" cy="2126615"/>
                          </a:xfrm>
                          <a:prstGeom prst="rect">
                            <a:avLst/>
                          </a:prstGeom>
                          <a:noFill/>
                          <a:ln w="9525">
                            <a:noFill/>
                            <a:miter lim="800000"/>
                            <a:headEnd/>
                            <a:tailEnd/>
                          </a:ln>
                        </pic:spPr>
                      </pic:pic>
                    </a:graphicData>
                  </a:graphic>
                </wp:inline>
              </w:drawing>
            </w:r>
          </w:p>
        </w:tc>
      </w:tr>
      <w:tr w:rsidR="00BD20EA" w:rsidRPr="00BD20EA" w:rsidTr="00BD20EA">
        <w:trPr>
          <w:tblCellSpacing w:w="15" w:type="dxa"/>
        </w:trPr>
        <w:tc>
          <w:tcPr>
            <w:tcW w:w="0" w:type="auto"/>
            <w:vAlign w:val="center"/>
            <w:hideMark/>
          </w:tcPr>
          <w:p w:rsidR="00BD20EA" w:rsidRPr="00BD20EA" w:rsidRDefault="00BD20EA" w:rsidP="00BD20EA">
            <w:pPr>
              <w:spacing w:before="100" w:after="100" w:line="240" w:lineRule="auto"/>
              <w:jc w:val="both"/>
              <w:textAlignment w:val="baseline"/>
              <w:rPr>
                <w:rFonts w:ascii="Verdana" w:eastAsia="Times New Roman" w:hAnsi="Verdana" w:cs="Times New Roman"/>
                <w:color w:val="000000"/>
                <w:sz w:val="16"/>
                <w:szCs w:val="16"/>
                <w:lang w:eastAsia="en-CA"/>
              </w:rPr>
            </w:pPr>
            <w:bookmarkStart w:id="8" w:name="pgfId-1025409"/>
            <w:bookmarkEnd w:id="8"/>
            <w:r w:rsidRPr="00BD20EA">
              <w:rPr>
                <w:rFonts w:ascii="Verdana" w:eastAsia="Times New Roman" w:hAnsi="Verdana" w:cs="Times New Roman"/>
                <w:color w:val="000000"/>
                <w:sz w:val="16"/>
                <w:szCs w:val="16"/>
                <w:lang w:eastAsia="en-CA"/>
              </w:rPr>
              <w:t>The</w:t>
            </w:r>
            <w:r w:rsidRPr="00BD20EA">
              <w:rPr>
                <w:rFonts w:ascii="Verdana" w:eastAsia="Times New Roman" w:hAnsi="Verdana" w:cs="Times New Roman"/>
                <w:color w:val="000000"/>
                <w:sz w:val="16"/>
                <w:lang w:eastAsia="en-CA"/>
              </w:rPr>
              <w:t> </w:t>
            </w:r>
            <w:hyperlink r:id="rId18" w:history="1">
              <w:r w:rsidRPr="00BD20EA">
                <w:rPr>
                  <w:rFonts w:ascii="Verdana" w:eastAsia="Times New Roman" w:hAnsi="Verdana" w:cs="Times New Roman"/>
                  <w:color w:val="FF0000"/>
                  <w:sz w:val="16"/>
                  <w:u w:val="single"/>
                  <w:lang w:eastAsia="en-CA"/>
                </w:rPr>
                <w:t>cuticle,</w:t>
              </w:r>
            </w:hyperlink>
            <w:r w:rsidRPr="00BD20EA">
              <w:rPr>
                <w:rFonts w:ascii="Verdana" w:eastAsia="Times New Roman" w:hAnsi="Verdana" w:cs="Times New Roman"/>
                <w:color w:val="000000"/>
                <w:sz w:val="16"/>
                <w:lang w:eastAsia="en-CA"/>
              </w:rPr>
              <w:t> </w:t>
            </w:r>
            <w:hyperlink r:id="rId19" w:history="1">
              <w:proofErr w:type="spellStart"/>
              <w:r w:rsidRPr="00BD20EA">
                <w:rPr>
                  <w:rFonts w:ascii="Verdana" w:eastAsia="Times New Roman" w:hAnsi="Verdana" w:cs="Times New Roman"/>
                  <w:color w:val="FF0000"/>
                  <w:sz w:val="16"/>
                  <w:u w:val="single"/>
                  <w:lang w:eastAsia="en-CA"/>
                </w:rPr>
                <w:t>pseudocoelom</w:t>
              </w:r>
              <w:proofErr w:type="spellEnd"/>
              <w:r w:rsidRPr="00BD20EA">
                <w:rPr>
                  <w:rFonts w:ascii="Verdana" w:eastAsia="Times New Roman" w:hAnsi="Verdana" w:cs="Times New Roman"/>
                  <w:color w:val="FF0000"/>
                  <w:sz w:val="16"/>
                  <w:u w:val="single"/>
                  <w:lang w:eastAsia="en-CA"/>
                </w:rPr>
                <w:t>,</w:t>
              </w:r>
            </w:hyperlink>
            <w:r w:rsidRPr="00BD20EA">
              <w:rPr>
                <w:rFonts w:ascii="Verdana" w:eastAsia="Times New Roman" w:hAnsi="Verdana" w:cs="Times New Roman"/>
                <w:color w:val="000000"/>
                <w:sz w:val="16"/>
                <w:lang w:eastAsia="en-CA"/>
              </w:rPr>
              <w:t> </w:t>
            </w:r>
            <w:proofErr w:type="spellStart"/>
            <w:r w:rsidRPr="00BD20EA">
              <w:rPr>
                <w:rFonts w:ascii="Verdana" w:eastAsia="Times New Roman" w:hAnsi="Verdana" w:cs="Times New Roman"/>
                <w:color w:val="000000"/>
                <w:sz w:val="16"/>
                <w:szCs w:val="16"/>
                <w:lang w:eastAsia="en-CA"/>
              </w:rPr>
              <w:t>and</w:t>
            </w:r>
            <w:hyperlink r:id="rId20" w:history="1">
              <w:r w:rsidRPr="00BD20EA">
                <w:rPr>
                  <w:rFonts w:ascii="Verdana" w:eastAsia="Times New Roman" w:hAnsi="Verdana" w:cs="Times New Roman"/>
                  <w:color w:val="FF0000"/>
                  <w:sz w:val="16"/>
                  <w:u w:val="single"/>
                  <w:lang w:eastAsia="en-CA"/>
                </w:rPr>
                <w:t>renette</w:t>
              </w:r>
              <w:proofErr w:type="spellEnd"/>
              <w:r w:rsidRPr="00BD20EA">
                <w:rPr>
                  <w:rFonts w:ascii="Verdana" w:eastAsia="Times New Roman" w:hAnsi="Verdana" w:cs="Times New Roman"/>
                  <w:color w:val="FF0000"/>
                  <w:sz w:val="16"/>
                  <w:u w:val="single"/>
                  <w:lang w:eastAsia="en-CA"/>
                </w:rPr>
                <w:t xml:space="preserve"> cells</w:t>
              </w:r>
            </w:hyperlink>
            <w:r w:rsidRPr="00BD20EA">
              <w:rPr>
                <w:rFonts w:ascii="Verdana" w:eastAsia="Times New Roman" w:hAnsi="Verdana" w:cs="Times New Roman"/>
                <w:color w:val="000000"/>
                <w:sz w:val="16"/>
                <w:lang w:eastAsia="en-CA"/>
              </w:rPr>
              <w:t> </w:t>
            </w:r>
            <w:r w:rsidRPr="00BD20EA">
              <w:rPr>
                <w:rFonts w:ascii="Verdana" w:eastAsia="Times New Roman" w:hAnsi="Verdana" w:cs="Times New Roman"/>
                <w:color w:val="000000"/>
                <w:sz w:val="16"/>
                <w:szCs w:val="16"/>
                <w:lang w:eastAsia="en-CA"/>
              </w:rPr>
              <w:t xml:space="preserve">are all easy to see </w:t>
            </w:r>
            <w:proofErr w:type="spellStart"/>
            <w:r w:rsidRPr="00BD20EA">
              <w:rPr>
                <w:rFonts w:ascii="Verdana" w:eastAsia="Times New Roman" w:hAnsi="Verdana" w:cs="Times New Roman"/>
                <w:color w:val="000000"/>
                <w:sz w:val="16"/>
                <w:szCs w:val="16"/>
                <w:lang w:eastAsia="en-CA"/>
              </w:rPr>
              <w:t>in</w:t>
            </w:r>
            <w:r w:rsidRPr="00BD20EA">
              <w:rPr>
                <w:rFonts w:ascii="Verdana" w:eastAsia="Times New Roman" w:hAnsi="Verdana" w:cs="Times New Roman"/>
                <w:i/>
                <w:iCs/>
                <w:color w:val="000000"/>
                <w:sz w:val="16"/>
                <w:lang w:eastAsia="en-CA"/>
              </w:rPr>
              <w:t>Ascaris</w:t>
            </w:r>
            <w:proofErr w:type="spellEnd"/>
            <w:r w:rsidRPr="00BD20EA">
              <w:rPr>
                <w:rFonts w:ascii="Verdana" w:eastAsia="Times New Roman" w:hAnsi="Verdana" w:cs="Times New Roman"/>
                <w:color w:val="000000"/>
                <w:sz w:val="16"/>
                <w:lang w:eastAsia="en-CA"/>
              </w:rPr>
              <w:t> </w:t>
            </w:r>
            <w:r w:rsidRPr="00BD20EA">
              <w:rPr>
                <w:rFonts w:ascii="Verdana" w:eastAsia="Times New Roman" w:hAnsi="Verdana" w:cs="Times New Roman"/>
                <w:color w:val="000000"/>
                <w:sz w:val="16"/>
                <w:szCs w:val="16"/>
                <w:lang w:eastAsia="en-CA"/>
              </w:rPr>
              <w:t>because of its large size.</w:t>
            </w:r>
          </w:p>
        </w:tc>
      </w:tr>
    </w:tbl>
    <w:p w:rsidR="00BD20EA" w:rsidRPr="00BD20EA" w:rsidRDefault="00BD20EA" w:rsidP="00BD20EA">
      <w:pPr>
        <w:spacing w:before="100" w:after="100" w:line="240" w:lineRule="auto"/>
        <w:jc w:val="both"/>
        <w:textAlignment w:val="baseline"/>
        <w:rPr>
          <w:rFonts w:ascii="Verdana" w:eastAsia="Times New Roman" w:hAnsi="Verdana" w:cs="Times New Roman"/>
          <w:color w:val="000000"/>
          <w:sz w:val="18"/>
          <w:szCs w:val="18"/>
          <w:lang w:eastAsia="en-CA"/>
        </w:rPr>
      </w:pPr>
      <w:bookmarkStart w:id="9" w:name="pgfId-1024141"/>
      <w:bookmarkEnd w:id="9"/>
      <w:r w:rsidRPr="00BD20EA">
        <w:rPr>
          <w:rFonts w:ascii="Verdana" w:eastAsia="Times New Roman" w:hAnsi="Verdana" w:cs="Times New Roman"/>
          <w:color w:val="000000"/>
          <w:sz w:val="18"/>
          <w:szCs w:val="18"/>
          <w:lang w:eastAsia="en-CA"/>
        </w:rPr>
        <w:t xml:space="preserve">Our example of </w:t>
      </w:r>
      <w:proofErr w:type="spellStart"/>
      <w:r w:rsidRPr="00BD20EA">
        <w:rPr>
          <w:rFonts w:ascii="Verdana" w:eastAsia="Times New Roman" w:hAnsi="Verdana" w:cs="Times New Roman"/>
          <w:color w:val="000000"/>
          <w:sz w:val="18"/>
          <w:szCs w:val="18"/>
          <w:lang w:eastAsia="en-CA"/>
        </w:rPr>
        <w:t>the</w:t>
      </w:r>
      <w:hyperlink r:id="rId21" w:history="1">
        <w:r w:rsidRPr="00BD20EA">
          <w:rPr>
            <w:rFonts w:ascii="Verdana" w:eastAsia="Times New Roman" w:hAnsi="Verdana" w:cs="Times New Roman"/>
            <w:color w:val="FF0000"/>
            <w:sz w:val="18"/>
            <w:u w:val="single"/>
            <w:lang w:eastAsia="en-CA"/>
          </w:rPr>
          <w:t>pseudocoelomate</w:t>
        </w:r>
        <w:proofErr w:type="spellEnd"/>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 xml:space="preserve">body plan is the phylum </w:t>
      </w:r>
      <w:proofErr w:type="spellStart"/>
      <w:r w:rsidRPr="00BD20EA">
        <w:rPr>
          <w:rFonts w:ascii="Verdana" w:eastAsia="Times New Roman" w:hAnsi="Verdana" w:cs="Times New Roman"/>
          <w:color w:val="000000"/>
          <w:sz w:val="18"/>
          <w:szCs w:val="18"/>
          <w:lang w:eastAsia="en-CA"/>
        </w:rPr>
        <w:t>Nematoda</w:t>
      </w:r>
      <w:proofErr w:type="spellEnd"/>
      <w:r w:rsidRPr="00BD20EA">
        <w:rPr>
          <w:rFonts w:ascii="Verdana" w:eastAsia="Times New Roman" w:hAnsi="Verdana" w:cs="Times New Roman"/>
          <w:color w:val="000000"/>
          <w:sz w:val="18"/>
          <w:szCs w:val="18"/>
          <w:lang w:eastAsia="en-CA"/>
        </w:rPr>
        <w:t xml:space="preserve"> and just as uncertain is the number of nematode species is their impact on the biodiversity of the planet. Nematodes first came under study for their medical importance, then for their agricultural importance and more recently their role in the decomposition and nutrient recycling. They may be an important link between bacterial decomposition and the next </w:t>
      </w:r>
      <w:proofErr w:type="spellStart"/>
      <w:r w:rsidRPr="00BD20EA">
        <w:rPr>
          <w:rFonts w:ascii="Verdana" w:eastAsia="Times New Roman" w:hAnsi="Verdana" w:cs="Times New Roman"/>
          <w:color w:val="000000"/>
          <w:sz w:val="18"/>
          <w:szCs w:val="18"/>
          <w:lang w:eastAsia="en-CA"/>
        </w:rPr>
        <w:t>trophic</w:t>
      </w:r>
      <w:proofErr w:type="spellEnd"/>
      <w:r w:rsidRPr="00BD20EA">
        <w:rPr>
          <w:rFonts w:ascii="Verdana" w:eastAsia="Times New Roman" w:hAnsi="Verdana" w:cs="Times New Roman"/>
          <w:color w:val="000000"/>
          <w:sz w:val="18"/>
          <w:szCs w:val="18"/>
          <w:lang w:eastAsia="en-CA"/>
        </w:rPr>
        <w:t xml:space="preserve"> level above them.</w:t>
      </w:r>
    </w:p>
    <w:p w:rsidR="0028646D" w:rsidRDefault="00BD20EA" w:rsidP="00BD20EA">
      <w:pPr>
        <w:spacing w:before="100" w:after="100" w:line="240" w:lineRule="auto"/>
        <w:jc w:val="both"/>
        <w:textAlignment w:val="baseline"/>
        <w:rPr>
          <w:rFonts w:ascii="Verdana" w:eastAsia="Times New Roman" w:hAnsi="Verdana" w:cs="Times New Roman"/>
          <w:color w:val="000000"/>
          <w:sz w:val="18"/>
          <w:szCs w:val="18"/>
          <w:lang w:eastAsia="en-CA"/>
        </w:rPr>
      </w:pPr>
      <w:bookmarkStart w:id="10" w:name="pgfId-1024143"/>
      <w:bookmarkEnd w:id="10"/>
      <w:r w:rsidRPr="00BD20EA">
        <w:rPr>
          <w:rFonts w:ascii="Verdana" w:eastAsia="Times New Roman" w:hAnsi="Verdana" w:cs="Times New Roman"/>
          <w:color w:val="000000"/>
          <w:sz w:val="18"/>
          <w:szCs w:val="18"/>
          <w:lang w:eastAsia="en-CA"/>
        </w:rPr>
        <w:t>Nematodes introduce us to our first group (chronologically in the course not necessarily evolutionarily) of animals with a</w:t>
      </w:r>
      <w:r w:rsidRPr="00BD20EA">
        <w:rPr>
          <w:rFonts w:ascii="Verdana" w:eastAsia="Times New Roman" w:hAnsi="Verdana" w:cs="Times New Roman"/>
          <w:color w:val="000000"/>
          <w:sz w:val="18"/>
          <w:lang w:eastAsia="en-CA"/>
        </w:rPr>
        <w:t> </w:t>
      </w:r>
      <w:hyperlink r:id="rId22" w:history="1">
        <w:r w:rsidRPr="00BD20EA">
          <w:rPr>
            <w:rFonts w:ascii="Verdana" w:eastAsia="Times New Roman" w:hAnsi="Verdana" w:cs="Times New Roman"/>
            <w:color w:val="FF0000"/>
            <w:sz w:val="18"/>
            <w:u w:val="single"/>
            <w:lang w:eastAsia="en-CA"/>
          </w:rPr>
          <w:t>complete gut,</w:t>
        </w:r>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a mouth and anus allowing for the linear processing of food. This is also the first time that we've seen a fluid filled body cavity (again chronologically but necessarily evolutionarily) and the inherent advantages that this has for an organism with this type of fluid filled space are important. For nematodes the fluid filled</w:t>
      </w:r>
      <w:r w:rsidRPr="00BD20EA">
        <w:rPr>
          <w:rFonts w:ascii="Verdana" w:eastAsia="Times New Roman" w:hAnsi="Verdana" w:cs="Times New Roman"/>
          <w:color w:val="000000"/>
          <w:sz w:val="18"/>
          <w:lang w:eastAsia="en-CA"/>
        </w:rPr>
        <w:t> </w:t>
      </w:r>
      <w:hyperlink r:id="rId23" w:history="1">
        <w:proofErr w:type="spellStart"/>
        <w:r w:rsidRPr="00BD20EA">
          <w:rPr>
            <w:rFonts w:ascii="Verdana" w:eastAsia="Times New Roman" w:hAnsi="Verdana" w:cs="Times New Roman"/>
            <w:color w:val="FF0000"/>
            <w:sz w:val="18"/>
            <w:u w:val="single"/>
            <w:lang w:eastAsia="en-CA"/>
          </w:rPr>
          <w:t>pseudocoel</w:t>
        </w:r>
        <w:proofErr w:type="spellEnd"/>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is combined with unusual muscle cells that run length of the length of the animal and result in their whip-like movement. One of the consequences of being</w:t>
      </w:r>
      <w:r w:rsidRPr="00BD20EA">
        <w:rPr>
          <w:rFonts w:ascii="Verdana" w:eastAsia="Times New Roman" w:hAnsi="Verdana" w:cs="Times New Roman"/>
          <w:color w:val="000000"/>
          <w:sz w:val="18"/>
          <w:lang w:eastAsia="en-CA"/>
        </w:rPr>
        <w:t> </w:t>
      </w:r>
      <w:hyperlink r:id="rId24" w:history="1">
        <w:proofErr w:type="spellStart"/>
        <w:r w:rsidRPr="00BD20EA">
          <w:rPr>
            <w:rFonts w:ascii="Verdana" w:eastAsia="Times New Roman" w:hAnsi="Verdana" w:cs="Times New Roman"/>
            <w:color w:val="FF0000"/>
            <w:sz w:val="18"/>
            <w:u w:val="single"/>
            <w:lang w:eastAsia="en-CA"/>
          </w:rPr>
          <w:t>pseudocoelom</w:t>
        </w:r>
        <w:proofErr w:type="spellEnd"/>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is that there is no</w:t>
      </w:r>
      <w:r w:rsidRPr="00BD20EA">
        <w:rPr>
          <w:rFonts w:ascii="Verdana" w:eastAsia="Times New Roman" w:hAnsi="Verdana" w:cs="Times New Roman"/>
          <w:color w:val="000000"/>
          <w:sz w:val="18"/>
          <w:lang w:eastAsia="en-CA"/>
        </w:rPr>
        <w:t> </w:t>
      </w:r>
      <w:hyperlink r:id="rId25" w:history="1">
        <w:proofErr w:type="spellStart"/>
        <w:r w:rsidRPr="00BD20EA">
          <w:rPr>
            <w:rFonts w:ascii="Verdana" w:eastAsia="Times New Roman" w:hAnsi="Verdana" w:cs="Times New Roman"/>
            <w:color w:val="FF0000"/>
            <w:sz w:val="18"/>
            <w:u w:val="single"/>
            <w:lang w:eastAsia="en-CA"/>
          </w:rPr>
          <w:t>mesoderm</w:t>
        </w:r>
      </w:hyperlink>
      <w:r w:rsidRPr="00BD20EA">
        <w:rPr>
          <w:rFonts w:ascii="Verdana" w:eastAsia="Times New Roman" w:hAnsi="Verdana" w:cs="Times New Roman"/>
          <w:color w:val="000000"/>
          <w:sz w:val="18"/>
          <w:szCs w:val="18"/>
          <w:lang w:eastAsia="en-CA"/>
        </w:rPr>
        <w:t>lining</w:t>
      </w:r>
      <w:proofErr w:type="spellEnd"/>
      <w:r w:rsidRPr="00BD20EA">
        <w:rPr>
          <w:rFonts w:ascii="Verdana" w:eastAsia="Times New Roman" w:hAnsi="Verdana" w:cs="Times New Roman"/>
          <w:color w:val="000000"/>
          <w:sz w:val="18"/>
          <w:szCs w:val="18"/>
          <w:lang w:eastAsia="en-CA"/>
        </w:rPr>
        <w:t xml:space="preserve"> the gut and because of that no musculature either. So just how does a nematode manage to swallow food? There's even more that's unusual about nematodes! </w:t>
      </w:r>
      <w:proofErr w:type="gramStart"/>
      <w:r w:rsidRPr="00BD20EA">
        <w:rPr>
          <w:rFonts w:ascii="Verdana" w:eastAsia="Times New Roman" w:hAnsi="Verdana" w:cs="Times New Roman"/>
          <w:color w:val="000000"/>
          <w:sz w:val="18"/>
          <w:szCs w:val="18"/>
          <w:lang w:eastAsia="en-CA"/>
        </w:rPr>
        <w:t xml:space="preserve">They </w:t>
      </w:r>
      <w:proofErr w:type="spellStart"/>
      <w:r w:rsidRPr="00BD20EA">
        <w:rPr>
          <w:rFonts w:ascii="Verdana" w:eastAsia="Times New Roman" w:hAnsi="Verdana" w:cs="Times New Roman"/>
          <w:color w:val="000000"/>
          <w:sz w:val="18"/>
          <w:szCs w:val="18"/>
          <w:lang w:eastAsia="en-CA"/>
        </w:rPr>
        <w:t>have</w:t>
      </w:r>
      <w:r w:rsidRPr="00BD20EA">
        <w:rPr>
          <w:rFonts w:ascii="Verdana" w:eastAsia="Times New Roman" w:hAnsi="Verdana" w:cs="Times New Roman"/>
          <w:color w:val="0000FF"/>
          <w:sz w:val="18"/>
          <w:u w:val="single"/>
          <w:lang w:eastAsia="en-CA"/>
        </w:rPr>
        <w:t>renette</w:t>
      </w:r>
      <w:proofErr w:type="spellEnd"/>
      <w:r w:rsidRPr="00BD20EA">
        <w:rPr>
          <w:rFonts w:ascii="Verdana" w:eastAsia="Times New Roman" w:hAnsi="Verdana" w:cs="Times New Roman"/>
          <w:color w:val="0000FF"/>
          <w:sz w:val="18"/>
          <w:u w:val="single"/>
          <w:lang w:eastAsia="en-CA"/>
        </w:rPr>
        <w:t xml:space="preserve"> cells</w:t>
      </w:r>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 xml:space="preserve">that appear to be involved in </w:t>
      </w:r>
      <w:proofErr w:type="spellStart"/>
      <w:r w:rsidRPr="00BD20EA">
        <w:rPr>
          <w:rFonts w:ascii="Verdana" w:eastAsia="Times New Roman" w:hAnsi="Verdana" w:cs="Times New Roman"/>
          <w:color w:val="000000"/>
          <w:sz w:val="18"/>
          <w:szCs w:val="18"/>
          <w:lang w:eastAsia="en-CA"/>
        </w:rPr>
        <w:t>osmoregulation</w:t>
      </w:r>
      <w:proofErr w:type="spellEnd"/>
      <w:r w:rsidRPr="00BD20EA">
        <w:rPr>
          <w:rFonts w:ascii="Verdana" w:eastAsia="Times New Roman" w:hAnsi="Verdana" w:cs="Times New Roman"/>
          <w:color w:val="000000"/>
          <w:sz w:val="18"/>
          <w:szCs w:val="18"/>
          <w:lang w:eastAsia="en-CA"/>
        </w:rPr>
        <w:t xml:space="preserve"> when most of the </w:t>
      </w:r>
      <w:proofErr w:type="spellStart"/>
      <w:r w:rsidRPr="00BD20EA">
        <w:rPr>
          <w:rFonts w:ascii="Verdana" w:eastAsia="Times New Roman" w:hAnsi="Verdana" w:cs="Times New Roman"/>
          <w:color w:val="000000"/>
          <w:sz w:val="18"/>
          <w:szCs w:val="18"/>
          <w:lang w:eastAsia="en-CA"/>
        </w:rPr>
        <w:t>other</w:t>
      </w:r>
      <w:hyperlink r:id="rId26" w:history="1">
        <w:r w:rsidRPr="00BD20EA">
          <w:rPr>
            <w:rFonts w:ascii="Verdana" w:eastAsia="Times New Roman" w:hAnsi="Verdana" w:cs="Times New Roman"/>
            <w:color w:val="FF0000"/>
            <w:sz w:val="18"/>
            <w:u w:val="single"/>
            <w:lang w:eastAsia="en-CA"/>
          </w:rPr>
          <w:t>pseudocoelomates</w:t>
        </w:r>
        <w:proofErr w:type="spellEnd"/>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use</w:t>
      </w:r>
      <w:r w:rsidRPr="00BD20EA">
        <w:rPr>
          <w:rFonts w:ascii="Verdana" w:eastAsia="Times New Roman" w:hAnsi="Verdana" w:cs="Times New Roman"/>
          <w:color w:val="000000"/>
          <w:sz w:val="18"/>
          <w:lang w:eastAsia="en-CA"/>
        </w:rPr>
        <w:t> </w:t>
      </w:r>
      <w:hyperlink r:id="rId27" w:history="1">
        <w:proofErr w:type="spellStart"/>
        <w:r w:rsidRPr="00BD20EA">
          <w:rPr>
            <w:rFonts w:ascii="Verdana" w:eastAsia="Times New Roman" w:hAnsi="Verdana" w:cs="Times New Roman"/>
            <w:color w:val="FF0000"/>
            <w:sz w:val="18"/>
            <w:u w:val="single"/>
            <w:lang w:eastAsia="en-CA"/>
          </w:rPr>
          <w:t>protonephridia</w:t>
        </w:r>
        <w:proofErr w:type="spellEnd"/>
        <w:r w:rsidRPr="00BD20EA">
          <w:rPr>
            <w:rFonts w:ascii="Verdana" w:eastAsia="Times New Roman" w:hAnsi="Verdana" w:cs="Times New Roman"/>
            <w:color w:val="FF0000"/>
            <w:sz w:val="18"/>
            <w:u w:val="single"/>
            <w:lang w:eastAsia="en-CA"/>
          </w:rPr>
          <w:t>.</w:t>
        </w:r>
        <w:proofErr w:type="gramEnd"/>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Combine all of this with amoebic sperm and you have a really unusual beast. It's no wonder that zoologists have trouble fitting them and the rest of the</w:t>
      </w:r>
      <w:r w:rsidRPr="00BD20EA">
        <w:rPr>
          <w:rFonts w:ascii="Verdana" w:eastAsia="Times New Roman" w:hAnsi="Verdana" w:cs="Times New Roman"/>
          <w:color w:val="000000"/>
          <w:sz w:val="18"/>
          <w:lang w:eastAsia="en-CA"/>
        </w:rPr>
        <w:t> </w:t>
      </w:r>
      <w:hyperlink r:id="rId28" w:history="1">
        <w:proofErr w:type="spellStart"/>
        <w:r w:rsidRPr="00BD20EA">
          <w:rPr>
            <w:rFonts w:ascii="Verdana" w:eastAsia="Times New Roman" w:hAnsi="Verdana" w:cs="Times New Roman"/>
            <w:color w:val="FF0000"/>
            <w:sz w:val="18"/>
            <w:u w:val="single"/>
            <w:lang w:eastAsia="en-CA"/>
          </w:rPr>
          <w:t>pseudocoelomates</w:t>
        </w:r>
        <w:proofErr w:type="spellEnd"/>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into the over all taxonomic scheme.</w:t>
      </w:r>
    </w:p>
    <w:p w:rsidR="0028646D" w:rsidRDefault="0028646D">
      <w:pPr>
        <w:rPr>
          <w:rFonts w:ascii="Verdana" w:eastAsia="Times New Roman" w:hAnsi="Verdana" w:cs="Times New Roman"/>
          <w:color w:val="000000"/>
          <w:sz w:val="32"/>
          <w:szCs w:val="32"/>
          <w:lang w:eastAsia="en-CA"/>
        </w:rPr>
      </w:pPr>
      <w:proofErr w:type="spellStart"/>
      <w:r>
        <w:rPr>
          <w:rFonts w:ascii="Verdana" w:eastAsia="Times New Roman" w:hAnsi="Verdana" w:cs="Times New Roman"/>
          <w:color w:val="000000"/>
          <w:sz w:val="32"/>
          <w:szCs w:val="32"/>
          <w:lang w:eastAsia="en-CA"/>
        </w:rPr>
        <w:lastRenderedPageBreak/>
        <w:t>Synapomorphy</w:t>
      </w:r>
      <w:proofErr w:type="spellEnd"/>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28646D" w:rsidTr="0028646D">
        <w:trPr>
          <w:tblCellSpacing w:w="15" w:type="dxa"/>
        </w:trPr>
        <w:tc>
          <w:tcPr>
            <w:tcW w:w="10950" w:type="dxa"/>
            <w:gridSpan w:val="3"/>
            <w:hideMark/>
          </w:tcPr>
          <w:p w:rsidR="0028646D" w:rsidRDefault="0028646D">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t>Moulted cuticle</w:t>
            </w:r>
          </w:p>
        </w:tc>
      </w:tr>
      <w:tr w:rsidR="0028646D" w:rsidTr="0028646D">
        <w:trPr>
          <w:tblCellSpacing w:w="15" w:type="dxa"/>
        </w:trPr>
        <w:tc>
          <w:tcPr>
            <w:tcW w:w="7950" w:type="dxa"/>
            <w:hideMark/>
          </w:tcPr>
          <w:p w:rsidR="0028646D" w:rsidRDefault="0028646D">
            <w:pPr>
              <w:pStyle w:val="body"/>
              <w:spacing w:before="0" w:beforeAutospacing="0" w:after="300" w:afterAutospacing="0" w:line="508" w:lineRule="atLeast"/>
              <w:textAlignment w:val="baseline"/>
              <w:rPr>
                <w:rFonts w:ascii="Georgia" w:hAnsi="Georgia"/>
                <w:color w:val="000000"/>
                <w:sz w:val="22"/>
                <w:szCs w:val="22"/>
              </w:rPr>
            </w:pPr>
            <w:r>
              <w:rPr>
                <w:rStyle w:val="Emphasis"/>
                <w:rFonts w:ascii="Georgia" w:hAnsi="Georgia"/>
                <w:i w:val="0"/>
                <w:iCs w:val="0"/>
                <w:color w:val="000000"/>
                <w:sz w:val="22"/>
                <w:szCs w:val="22"/>
              </w:rPr>
              <w:t>C</w:t>
            </w:r>
            <w:r>
              <w:rPr>
                <w:rFonts w:ascii="Georgia" w:hAnsi="Georgia"/>
                <w:color w:val="000000"/>
                <w:sz w:val="22"/>
                <w:szCs w:val="22"/>
              </w:rPr>
              <w:t>uticles are found in a number of different invertebrate</w:t>
            </w:r>
            <w:r>
              <w:rPr>
                <w:rStyle w:val="apple-converted-space"/>
                <w:rFonts w:ascii="Georgia" w:hAnsi="Georgia"/>
                <w:color w:val="000000"/>
                <w:sz w:val="22"/>
                <w:szCs w:val="22"/>
              </w:rPr>
              <w:t> </w:t>
            </w:r>
            <w:hyperlink r:id="rId29" w:history="1">
              <w:proofErr w:type="spellStart"/>
              <w:r>
                <w:rPr>
                  <w:rStyle w:val="Hyperlink"/>
                  <w:rFonts w:ascii="Georgia" w:hAnsi="Georgia"/>
                  <w:sz w:val="22"/>
                  <w:szCs w:val="22"/>
                </w:rPr>
                <w:t>taxa</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and by definition are a non-living outer layer secreted by an underlying epidermis. We most often think </w:t>
            </w:r>
            <w:proofErr w:type="spellStart"/>
            <w:r>
              <w:rPr>
                <w:rFonts w:ascii="Georgia" w:hAnsi="Georgia"/>
                <w:color w:val="000000"/>
                <w:sz w:val="22"/>
                <w:szCs w:val="22"/>
              </w:rPr>
              <w:t>of</w:t>
            </w:r>
            <w:hyperlink r:id="rId30" w:history="1">
              <w:r>
                <w:rPr>
                  <w:rStyle w:val="Hyperlink"/>
                  <w:rFonts w:ascii="Georgia" w:hAnsi="Georgia"/>
                  <w:sz w:val="22"/>
                  <w:szCs w:val="22"/>
                </w:rPr>
                <w:t>cuticle</w:t>
              </w:r>
              <w:proofErr w:type="spellEnd"/>
            </w:hyperlink>
            <w:r>
              <w:rPr>
                <w:rStyle w:val="apple-converted-space"/>
                <w:rFonts w:ascii="Georgia" w:hAnsi="Georgia"/>
                <w:color w:val="000000"/>
                <w:sz w:val="22"/>
                <w:szCs w:val="22"/>
              </w:rPr>
              <w:t> </w:t>
            </w:r>
            <w:r>
              <w:rPr>
                <w:rFonts w:ascii="Georgia" w:hAnsi="Georgia"/>
                <w:color w:val="000000"/>
                <w:sz w:val="22"/>
                <w:szCs w:val="22"/>
              </w:rPr>
              <w:t>as a rigid and protective body covering like the one in arthropods. But</w:t>
            </w:r>
            <w:r>
              <w:rPr>
                <w:rStyle w:val="apple-converted-space"/>
                <w:rFonts w:ascii="Georgia" w:hAnsi="Georgia"/>
                <w:color w:val="000000"/>
                <w:sz w:val="22"/>
                <w:szCs w:val="22"/>
              </w:rPr>
              <w:t> </w:t>
            </w:r>
            <w:hyperlink r:id="rId31" w:history="1">
              <w:proofErr w:type="spellStart"/>
              <w:r>
                <w:rPr>
                  <w:rStyle w:val="Hyperlink"/>
                  <w:rFonts w:ascii="Georgia" w:hAnsi="Georgia"/>
                  <w:sz w:val="22"/>
                  <w:szCs w:val="22"/>
                </w:rPr>
                <w:t>cuticle</w:t>
              </w:r>
            </w:hyperlink>
            <w:r>
              <w:rPr>
                <w:rFonts w:ascii="Georgia" w:hAnsi="Georgia"/>
                <w:color w:val="000000"/>
                <w:sz w:val="22"/>
                <w:szCs w:val="22"/>
              </w:rPr>
              <w:t>can</w:t>
            </w:r>
            <w:proofErr w:type="spellEnd"/>
            <w:r>
              <w:rPr>
                <w:rFonts w:ascii="Georgia" w:hAnsi="Georgia"/>
                <w:color w:val="000000"/>
                <w:sz w:val="22"/>
                <w:szCs w:val="22"/>
              </w:rPr>
              <w:t xml:space="preserve"> also be entirely flexible, covering the whole body or found between the armoured plates of harder</w:t>
            </w:r>
            <w:r>
              <w:rPr>
                <w:rStyle w:val="apple-converted-space"/>
                <w:rFonts w:ascii="Georgia" w:hAnsi="Georgia"/>
                <w:color w:val="000000"/>
                <w:sz w:val="22"/>
                <w:szCs w:val="22"/>
              </w:rPr>
              <w:t> </w:t>
            </w:r>
            <w:hyperlink r:id="rId32"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Whether it’s flexible or rigid, there is one limitation:</w:t>
            </w:r>
            <w:r>
              <w:rPr>
                <w:rStyle w:val="apple-converted-space"/>
                <w:rFonts w:ascii="Georgia" w:hAnsi="Georgia"/>
                <w:color w:val="000000"/>
                <w:sz w:val="22"/>
                <w:szCs w:val="22"/>
              </w:rPr>
              <w:t> </w:t>
            </w:r>
            <w:hyperlink r:id="rId33" w:history="1">
              <w:r>
                <w:rPr>
                  <w:rStyle w:val="Hyperlink"/>
                  <w:rFonts w:ascii="Georgia" w:hAnsi="Georgia"/>
                  <w:sz w:val="22"/>
                  <w:szCs w:val="22"/>
                </w:rPr>
                <w:t>cuticles</w:t>
              </w:r>
            </w:hyperlink>
            <w:r>
              <w:rPr>
                <w:rStyle w:val="apple-converted-space"/>
                <w:rFonts w:ascii="Georgia" w:hAnsi="Georgia"/>
                <w:color w:val="000000"/>
                <w:sz w:val="22"/>
                <w:szCs w:val="22"/>
              </w:rPr>
              <w:t> </w:t>
            </w:r>
            <w:r>
              <w:rPr>
                <w:rFonts w:ascii="Georgia" w:hAnsi="Georgia"/>
                <w:color w:val="000000"/>
                <w:sz w:val="22"/>
                <w:szCs w:val="22"/>
              </w:rPr>
              <w:t xml:space="preserve">can’t be enlarged once they’ve hardened and polymerized; they act like a suite of armour. The one problem with living in a suit of armour is that as the animal grows, its outer body covering doesn’t and it needs to discard its current shell for a new, larger suit of armour. That's what </w:t>
            </w:r>
            <w:proofErr w:type="spellStart"/>
            <w:r>
              <w:rPr>
                <w:rFonts w:ascii="Georgia" w:hAnsi="Georgia"/>
                <w:color w:val="000000"/>
                <w:sz w:val="22"/>
                <w:szCs w:val="22"/>
              </w:rPr>
              <w:t>ecdysozoans</w:t>
            </w:r>
            <w:proofErr w:type="spellEnd"/>
            <w:r>
              <w:rPr>
                <w:rFonts w:ascii="Georgia" w:hAnsi="Georgia"/>
                <w:color w:val="000000"/>
                <w:sz w:val="22"/>
                <w:szCs w:val="22"/>
              </w:rPr>
              <w:t xml:space="preserve"> do, and the process is referred to as</w:t>
            </w:r>
            <w:r>
              <w:rPr>
                <w:rStyle w:val="apple-converted-space"/>
                <w:rFonts w:ascii="Georgia" w:hAnsi="Georgia"/>
                <w:color w:val="000000"/>
                <w:sz w:val="22"/>
                <w:szCs w:val="22"/>
              </w:rPr>
              <w:t> </w:t>
            </w:r>
            <w:hyperlink r:id="rId34" w:history="1">
              <w:proofErr w:type="spellStart"/>
              <w:r>
                <w:rPr>
                  <w:rStyle w:val="Hyperlink"/>
                  <w:rFonts w:ascii="Georgia" w:hAnsi="Georgia"/>
                  <w:sz w:val="22"/>
                  <w:szCs w:val="22"/>
                </w:rPr>
                <w:t>ecdysis</w:t>
              </w:r>
              <w:proofErr w:type="spellEnd"/>
              <w:r>
                <w:rPr>
                  <w:rStyle w:val="apple-converted-space"/>
                  <w:rFonts w:ascii="Georgia" w:hAnsi="Georgia"/>
                  <w:color w:val="0000FF"/>
                  <w:sz w:val="22"/>
                  <w:szCs w:val="22"/>
                  <w:u w:val="single"/>
                </w:rPr>
                <w:t> </w:t>
              </w:r>
            </w:hyperlink>
            <w:r>
              <w:rPr>
                <w:rFonts w:ascii="Georgia" w:hAnsi="Georgia"/>
                <w:color w:val="000000"/>
                <w:sz w:val="22"/>
                <w:szCs w:val="22"/>
              </w:rPr>
              <w:t>or moulting.</w:t>
            </w:r>
          </w:p>
          <w:p w:rsidR="0028646D" w:rsidRDefault="0028646D">
            <w:pPr>
              <w:pStyle w:val="body"/>
              <w:spacing w:before="0" w:beforeAutospacing="0" w:after="300" w:afterAutospacing="0" w:line="508" w:lineRule="atLeast"/>
              <w:textAlignment w:val="baseline"/>
              <w:rPr>
                <w:rFonts w:ascii="Georgia" w:hAnsi="Georgia"/>
                <w:color w:val="000000"/>
                <w:sz w:val="22"/>
                <w:szCs w:val="22"/>
              </w:rPr>
            </w:pPr>
            <w:r>
              <w:rPr>
                <w:rFonts w:ascii="Georgia" w:hAnsi="Georgia"/>
                <w:color w:val="000000"/>
                <w:sz w:val="22"/>
                <w:szCs w:val="22"/>
              </w:rPr>
              <w:t xml:space="preserve">During the moult the new, </w:t>
            </w:r>
            <w:proofErr w:type="spellStart"/>
            <w:r>
              <w:rPr>
                <w:rFonts w:ascii="Georgia" w:hAnsi="Georgia"/>
                <w:color w:val="000000"/>
                <w:sz w:val="22"/>
                <w:szCs w:val="22"/>
              </w:rPr>
              <w:t>unpolymerized</w:t>
            </w:r>
            <w:proofErr w:type="spellEnd"/>
            <w:r>
              <w:rPr>
                <w:rStyle w:val="apple-converted-space"/>
                <w:rFonts w:ascii="Georgia" w:hAnsi="Georgia"/>
                <w:color w:val="000000"/>
                <w:sz w:val="22"/>
                <w:szCs w:val="22"/>
              </w:rPr>
              <w:t> </w:t>
            </w:r>
            <w:hyperlink r:id="rId35"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 xml:space="preserve">is laid down underneath the old and when its time to escape, the animal inflates itself by filling the gut with air, if it’s terrestrial, or water if aquatic. Inflation enlarges the size of the animal inside the </w:t>
            </w:r>
            <w:proofErr w:type="spellStart"/>
            <w:r>
              <w:rPr>
                <w:rFonts w:ascii="Georgia" w:hAnsi="Georgia"/>
                <w:color w:val="000000"/>
                <w:sz w:val="22"/>
                <w:szCs w:val="22"/>
              </w:rPr>
              <w:t>old</w:t>
            </w:r>
            <w:hyperlink r:id="rId36" w:history="1">
              <w:r>
                <w:rPr>
                  <w:rStyle w:val="Hyperlink"/>
                  <w:rFonts w:ascii="Georgia" w:hAnsi="Georgia"/>
                  <w:sz w:val="22"/>
                  <w:szCs w:val="22"/>
                </w:rPr>
                <w:t>cuticle</w:t>
              </w:r>
              <w:proofErr w:type="spellEnd"/>
            </w:hyperlink>
            <w:r>
              <w:rPr>
                <w:rStyle w:val="apple-converted-space"/>
                <w:rFonts w:ascii="Georgia" w:hAnsi="Georgia"/>
                <w:color w:val="000000"/>
                <w:sz w:val="22"/>
                <w:szCs w:val="22"/>
              </w:rPr>
              <w:t> </w:t>
            </w:r>
            <w:r>
              <w:rPr>
                <w:rFonts w:ascii="Georgia" w:hAnsi="Georgia"/>
                <w:color w:val="000000"/>
                <w:sz w:val="22"/>
                <w:szCs w:val="22"/>
              </w:rPr>
              <w:t>that has weakened as parts of it were digested to build the new</w:t>
            </w:r>
            <w:r>
              <w:rPr>
                <w:rStyle w:val="apple-converted-space"/>
                <w:rFonts w:ascii="Georgia" w:hAnsi="Georgia"/>
                <w:color w:val="000000"/>
                <w:sz w:val="22"/>
                <w:szCs w:val="22"/>
              </w:rPr>
              <w:t> </w:t>
            </w:r>
            <w:hyperlink r:id="rId37"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 xml:space="preserve">As </w:t>
            </w:r>
            <w:proofErr w:type="spellStart"/>
            <w:r>
              <w:rPr>
                <w:rFonts w:ascii="Georgia" w:hAnsi="Georgia"/>
                <w:color w:val="000000"/>
                <w:sz w:val="22"/>
                <w:szCs w:val="22"/>
              </w:rPr>
              <w:t>the</w:t>
            </w:r>
            <w:hyperlink r:id="rId38" w:history="1">
              <w:r>
                <w:rPr>
                  <w:rStyle w:val="Hyperlink"/>
                  <w:rFonts w:ascii="Georgia" w:hAnsi="Georgia"/>
                  <w:sz w:val="22"/>
                  <w:szCs w:val="22"/>
                </w:rPr>
                <w:t>ecdysozoan</w:t>
              </w:r>
              <w:proofErr w:type="spellEnd"/>
            </w:hyperlink>
            <w:r>
              <w:rPr>
                <w:rStyle w:val="apple-converted-space"/>
                <w:rFonts w:ascii="Georgia" w:hAnsi="Georgia"/>
                <w:color w:val="000000"/>
                <w:sz w:val="22"/>
                <w:szCs w:val="22"/>
              </w:rPr>
              <w:t> </w:t>
            </w:r>
            <w:r>
              <w:rPr>
                <w:rFonts w:ascii="Georgia" w:hAnsi="Georgia"/>
                <w:color w:val="000000"/>
                <w:sz w:val="22"/>
                <w:szCs w:val="22"/>
              </w:rPr>
              <w:t>inflates, it rips open the old</w:t>
            </w:r>
            <w:r>
              <w:rPr>
                <w:rStyle w:val="apple-converted-space"/>
                <w:rFonts w:ascii="Georgia" w:hAnsi="Georgia"/>
                <w:color w:val="000000"/>
                <w:sz w:val="22"/>
                <w:szCs w:val="22"/>
              </w:rPr>
              <w:t> </w:t>
            </w:r>
            <w:hyperlink r:id="rId39"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often along predefined</w:t>
            </w:r>
            <w:r>
              <w:rPr>
                <w:rStyle w:val="apple-converted-space"/>
                <w:rFonts w:ascii="Georgia" w:hAnsi="Georgia"/>
                <w:color w:val="000000"/>
                <w:sz w:val="22"/>
                <w:szCs w:val="22"/>
              </w:rPr>
              <w:t> </w:t>
            </w:r>
            <w:hyperlink r:id="rId40" w:history="1">
              <w:proofErr w:type="spellStart"/>
              <w:r>
                <w:rPr>
                  <w:rStyle w:val="Hyperlink"/>
                  <w:rFonts w:ascii="Georgia" w:hAnsi="Georgia"/>
                  <w:sz w:val="22"/>
                  <w:szCs w:val="22"/>
                </w:rPr>
                <w:t>ecdysial</w:t>
              </w:r>
              <w:proofErr w:type="spellEnd"/>
            </w:hyperlink>
            <w:r>
              <w:rPr>
                <w:rStyle w:val="apple-converted-space"/>
                <w:rFonts w:ascii="Georgia" w:hAnsi="Georgia"/>
                <w:color w:val="000000"/>
                <w:sz w:val="22"/>
                <w:szCs w:val="22"/>
              </w:rPr>
              <w:t> </w:t>
            </w:r>
            <w:r>
              <w:rPr>
                <w:rFonts w:ascii="Georgia" w:hAnsi="Georgia"/>
                <w:color w:val="000000"/>
                <w:sz w:val="22"/>
                <w:szCs w:val="22"/>
              </w:rPr>
              <w:t>lines of weakness and the animal wriggles its way out. Physically the animal is now larger than it was before the start of the moult because of the expanded gut. Once it escapes the old</w:t>
            </w:r>
            <w:r>
              <w:rPr>
                <w:rStyle w:val="apple-converted-space"/>
                <w:rFonts w:ascii="Georgia" w:hAnsi="Georgia"/>
                <w:color w:val="000000"/>
                <w:sz w:val="22"/>
                <w:szCs w:val="22"/>
              </w:rPr>
              <w:t> </w:t>
            </w:r>
            <w:hyperlink r:id="rId41"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the new</w:t>
            </w:r>
            <w:r>
              <w:rPr>
                <w:rStyle w:val="apple-converted-space"/>
                <w:rFonts w:ascii="Georgia" w:hAnsi="Georgia"/>
                <w:color w:val="000000"/>
                <w:sz w:val="22"/>
                <w:szCs w:val="22"/>
              </w:rPr>
              <w:t> </w:t>
            </w:r>
            <w:hyperlink r:id="rId42"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polymerizes and its dimensions become fixed. Air or water is released from the gut resulting in a new, larger outer shell with space inside for tissues to proliferate and the animal to grow. One of the unique features of this type of growth pattern is that size and weight do not change simultaneously. If you measured the length and weighed an</w:t>
            </w:r>
            <w:r>
              <w:rPr>
                <w:rStyle w:val="apple-converted-space"/>
                <w:rFonts w:ascii="Georgia" w:hAnsi="Georgia"/>
                <w:color w:val="000000"/>
                <w:sz w:val="22"/>
                <w:szCs w:val="22"/>
              </w:rPr>
              <w:t> </w:t>
            </w:r>
            <w:hyperlink r:id="rId43" w:history="1">
              <w:proofErr w:type="spellStart"/>
              <w:r>
                <w:rPr>
                  <w:rStyle w:val="Hyperlink"/>
                  <w:rFonts w:ascii="Georgia" w:hAnsi="Georgia"/>
                  <w:sz w:val="22"/>
                  <w:szCs w:val="22"/>
                </w:rPr>
                <w:t>ecdysozoan</w:t>
              </w:r>
              <w:proofErr w:type="spellEnd"/>
            </w:hyperlink>
            <w:r>
              <w:rPr>
                <w:rStyle w:val="apple-converted-space"/>
                <w:rFonts w:ascii="Georgia" w:hAnsi="Georgia"/>
                <w:color w:val="000000"/>
                <w:sz w:val="22"/>
                <w:szCs w:val="22"/>
              </w:rPr>
              <w:t> </w:t>
            </w:r>
            <w:r>
              <w:rPr>
                <w:rFonts w:ascii="Georgia" w:hAnsi="Georgia"/>
                <w:color w:val="000000"/>
                <w:sz w:val="22"/>
                <w:szCs w:val="22"/>
              </w:rPr>
              <w:t>at various times you would see it slowly get heavier even though its size doesn’t change. In all other animals, changes in size and weight occur simultaneously.</w:t>
            </w:r>
          </w:p>
        </w:tc>
        <w:tc>
          <w:tcPr>
            <w:tcW w:w="0" w:type="auto"/>
            <w:vAlign w:val="center"/>
            <w:hideMark/>
          </w:tcPr>
          <w:p w:rsidR="0028646D" w:rsidRDefault="0028646D">
            <w:pPr>
              <w:rPr>
                <w:sz w:val="20"/>
                <w:szCs w:val="20"/>
              </w:rPr>
            </w:pPr>
          </w:p>
        </w:tc>
        <w:tc>
          <w:tcPr>
            <w:tcW w:w="0" w:type="auto"/>
            <w:vAlign w:val="center"/>
            <w:hideMark/>
          </w:tcPr>
          <w:p w:rsidR="0028646D" w:rsidRDefault="0028646D">
            <w:pPr>
              <w:rPr>
                <w:sz w:val="20"/>
                <w:szCs w:val="20"/>
              </w:rPr>
            </w:pPr>
          </w:p>
        </w:tc>
      </w:tr>
    </w:tbl>
    <w:p w:rsidR="0028646D" w:rsidRDefault="0028646D">
      <w:pPr>
        <w:rPr>
          <w:rFonts w:ascii="Verdana" w:eastAsia="Times New Roman" w:hAnsi="Verdana" w:cs="Times New Roman"/>
          <w:color w:val="000000"/>
          <w:sz w:val="18"/>
          <w:szCs w:val="18"/>
          <w:lang w:eastAsia="en-CA"/>
        </w:rPr>
      </w:pP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28646D" w:rsidTr="0028646D">
        <w:trPr>
          <w:tblCellSpacing w:w="15" w:type="dxa"/>
        </w:trPr>
        <w:tc>
          <w:tcPr>
            <w:tcW w:w="10950" w:type="dxa"/>
            <w:gridSpan w:val="3"/>
            <w:hideMark/>
          </w:tcPr>
          <w:p w:rsidR="0028646D" w:rsidRDefault="0028646D">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t xml:space="preserve">Alpha-chitin or </w:t>
            </w:r>
            <w:proofErr w:type="spellStart"/>
            <w:r>
              <w:rPr>
                <w:rFonts w:ascii="Arial" w:hAnsi="Arial" w:cs="Arial"/>
                <w:color w:val="5E838F"/>
                <w:sz w:val="39"/>
                <w:szCs w:val="39"/>
              </w:rPr>
              <w:t>collagenous</w:t>
            </w:r>
            <w:proofErr w:type="spellEnd"/>
            <w:r>
              <w:rPr>
                <w:rFonts w:ascii="Arial" w:hAnsi="Arial" w:cs="Arial"/>
                <w:color w:val="5E838F"/>
                <w:sz w:val="39"/>
                <w:szCs w:val="39"/>
              </w:rPr>
              <w:t xml:space="preserve"> cuticle</w:t>
            </w:r>
          </w:p>
        </w:tc>
      </w:tr>
      <w:tr w:rsidR="0028646D" w:rsidTr="0028646D">
        <w:trPr>
          <w:tblCellSpacing w:w="15" w:type="dxa"/>
        </w:trPr>
        <w:tc>
          <w:tcPr>
            <w:tcW w:w="7950" w:type="dxa"/>
            <w:hideMark/>
          </w:tcPr>
          <w:p w:rsidR="0028646D" w:rsidRDefault="0028646D">
            <w:pPr>
              <w:pStyle w:val="body"/>
              <w:spacing w:before="0" w:beforeAutospacing="0" w:after="300" w:afterAutospacing="0" w:line="508" w:lineRule="atLeast"/>
              <w:textAlignment w:val="baseline"/>
              <w:rPr>
                <w:rFonts w:ascii="Georgia" w:hAnsi="Georgia"/>
                <w:color w:val="000000"/>
                <w:sz w:val="22"/>
                <w:szCs w:val="22"/>
              </w:rPr>
            </w:pPr>
            <w:r>
              <w:rPr>
                <w:rStyle w:val="Emphasis"/>
                <w:rFonts w:ascii="Georgia" w:hAnsi="Georgia"/>
                <w:i w:val="0"/>
                <w:iCs w:val="0"/>
                <w:color w:val="000000"/>
                <w:sz w:val="22"/>
                <w:szCs w:val="22"/>
              </w:rPr>
              <w:t>T</w:t>
            </w:r>
            <w:r>
              <w:rPr>
                <w:rFonts w:ascii="Georgia" w:hAnsi="Georgia"/>
                <w:color w:val="000000"/>
                <w:sz w:val="22"/>
                <w:szCs w:val="22"/>
              </w:rPr>
              <w:t>he</w:t>
            </w:r>
            <w:r>
              <w:rPr>
                <w:rStyle w:val="apple-converted-space"/>
                <w:rFonts w:ascii="Georgia" w:hAnsi="Georgia"/>
                <w:color w:val="000000"/>
                <w:sz w:val="22"/>
                <w:szCs w:val="22"/>
              </w:rPr>
              <w:t> </w:t>
            </w:r>
            <w:hyperlink r:id="rId44"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 xml:space="preserve">in </w:t>
            </w:r>
            <w:proofErr w:type="spellStart"/>
            <w:r>
              <w:rPr>
                <w:rFonts w:ascii="Georgia" w:hAnsi="Georgia"/>
                <w:color w:val="000000"/>
                <w:sz w:val="22"/>
                <w:szCs w:val="22"/>
              </w:rPr>
              <w:t>ecdysozoans</w:t>
            </w:r>
            <w:proofErr w:type="spellEnd"/>
            <w:r>
              <w:rPr>
                <w:rFonts w:ascii="Georgia" w:hAnsi="Georgia"/>
                <w:color w:val="000000"/>
                <w:sz w:val="22"/>
                <w:szCs w:val="22"/>
              </w:rPr>
              <w:t xml:space="preserve"> is, for the most part, a matrix of proteins and minerals with reinforcing fibres of either</w:t>
            </w:r>
            <w:r>
              <w:rPr>
                <w:rStyle w:val="apple-converted-space"/>
                <w:rFonts w:ascii="Georgia" w:hAnsi="Georgia"/>
                <w:color w:val="000000"/>
                <w:sz w:val="22"/>
                <w:szCs w:val="22"/>
              </w:rPr>
              <w:t> </w:t>
            </w:r>
            <w:hyperlink r:id="rId45" w:history="1">
              <w:r>
                <w:rPr>
                  <w:rStyle w:val="Hyperlink"/>
                  <w:rFonts w:ascii="Georgia" w:hAnsi="Georgia"/>
                  <w:sz w:val="22"/>
                  <w:szCs w:val="22"/>
                </w:rPr>
                <w:t>chitin</w:t>
              </w:r>
            </w:hyperlink>
            <w:r>
              <w:rPr>
                <w:rStyle w:val="apple-converted-space"/>
                <w:rFonts w:ascii="Georgia" w:hAnsi="Georgia"/>
                <w:color w:val="000000"/>
                <w:sz w:val="22"/>
                <w:szCs w:val="22"/>
              </w:rPr>
              <w:t> </w:t>
            </w:r>
            <w:r>
              <w:rPr>
                <w:rFonts w:ascii="Georgia" w:hAnsi="Georgia"/>
                <w:color w:val="000000"/>
                <w:sz w:val="22"/>
                <w:szCs w:val="22"/>
              </w:rPr>
              <w:t>or</w:t>
            </w:r>
            <w:r>
              <w:rPr>
                <w:rStyle w:val="apple-converted-space"/>
                <w:rFonts w:ascii="Georgia" w:hAnsi="Georgia"/>
                <w:color w:val="000000"/>
                <w:sz w:val="22"/>
                <w:szCs w:val="22"/>
              </w:rPr>
              <w:t> </w:t>
            </w:r>
            <w:hyperlink r:id="rId46" w:history="1">
              <w:r>
                <w:rPr>
                  <w:rStyle w:val="Hyperlink"/>
                  <w:rFonts w:ascii="Georgia" w:hAnsi="Georgia"/>
                  <w:sz w:val="22"/>
                  <w:szCs w:val="22"/>
                </w:rPr>
                <w:t>collagen.</w:t>
              </w:r>
            </w:hyperlink>
            <w:r>
              <w:rPr>
                <w:rStyle w:val="apple-converted-space"/>
                <w:rFonts w:ascii="Georgia" w:hAnsi="Georgia"/>
                <w:color w:val="000000"/>
                <w:sz w:val="22"/>
                <w:szCs w:val="22"/>
              </w:rPr>
              <w:t> </w:t>
            </w:r>
            <w:r>
              <w:rPr>
                <w:rFonts w:ascii="Georgia" w:hAnsi="Georgia"/>
                <w:color w:val="000000"/>
                <w:sz w:val="22"/>
                <w:szCs w:val="22"/>
              </w:rPr>
              <w:t>A good</w:t>
            </w:r>
            <w:r>
              <w:rPr>
                <w:rStyle w:val="apple-converted-space"/>
                <w:rFonts w:ascii="Georgia" w:hAnsi="Georgia"/>
                <w:color w:val="000000"/>
                <w:sz w:val="22"/>
                <w:szCs w:val="22"/>
              </w:rPr>
              <w:t> </w:t>
            </w:r>
            <w:hyperlink r:id="rId47" w:history="1">
              <w:r>
                <w:rPr>
                  <w:rStyle w:val="Hyperlink"/>
                  <w:rFonts w:ascii="Georgia" w:hAnsi="Georgia"/>
                  <w:sz w:val="22"/>
                  <w:szCs w:val="22"/>
                </w:rPr>
                <w:t>analogy</w:t>
              </w:r>
            </w:hyperlink>
            <w:r>
              <w:rPr>
                <w:rStyle w:val="apple-converted-space"/>
                <w:rFonts w:ascii="Georgia" w:hAnsi="Georgia"/>
                <w:color w:val="000000"/>
                <w:sz w:val="22"/>
                <w:szCs w:val="22"/>
              </w:rPr>
              <w:t> </w:t>
            </w:r>
            <w:r>
              <w:rPr>
                <w:rFonts w:ascii="Georgia" w:hAnsi="Georgia"/>
                <w:color w:val="000000"/>
                <w:sz w:val="22"/>
                <w:szCs w:val="22"/>
              </w:rPr>
              <w:t>for</w:t>
            </w:r>
            <w:r>
              <w:rPr>
                <w:rStyle w:val="apple-converted-space"/>
                <w:rFonts w:ascii="Georgia" w:hAnsi="Georgia"/>
                <w:color w:val="000000"/>
                <w:sz w:val="22"/>
                <w:szCs w:val="22"/>
              </w:rPr>
              <w:t> </w:t>
            </w:r>
            <w:hyperlink r:id="rId48" w:history="1">
              <w:proofErr w:type="spellStart"/>
              <w:r>
                <w:rPr>
                  <w:rStyle w:val="Hyperlink"/>
                  <w:rFonts w:ascii="Georgia" w:hAnsi="Georgia"/>
                  <w:sz w:val="22"/>
                  <w:szCs w:val="22"/>
                </w:rPr>
                <w:t>cuticle</w:t>
              </w:r>
            </w:hyperlink>
            <w:r>
              <w:rPr>
                <w:rFonts w:ascii="Georgia" w:hAnsi="Georgia"/>
                <w:color w:val="000000"/>
                <w:sz w:val="22"/>
                <w:szCs w:val="22"/>
              </w:rPr>
              <w:t>structure</w:t>
            </w:r>
            <w:proofErr w:type="spellEnd"/>
            <w:r>
              <w:rPr>
                <w:rFonts w:ascii="Georgia" w:hAnsi="Georgia"/>
                <w:color w:val="000000"/>
                <w:sz w:val="22"/>
                <w:szCs w:val="22"/>
              </w:rPr>
              <w:t xml:space="preserve"> is reinforced concrete. By itself, the concrete mixture of sand, stone and cement has its own inherent strength when it polymerizes. But you can’t build a bridge or building with concrete alone; it needs to be stronger and more rigid and in construction, a set crisscrossed bars of reinforcing steel are suspended in the concrete mixture before it polymerizes. That’s the basic setup with</w:t>
            </w:r>
            <w:r>
              <w:rPr>
                <w:rStyle w:val="apple-converted-space"/>
                <w:rFonts w:ascii="Georgia" w:hAnsi="Georgia"/>
                <w:color w:val="000000"/>
                <w:sz w:val="22"/>
                <w:szCs w:val="22"/>
              </w:rPr>
              <w:t> </w:t>
            </w:r>
            <w:hyperlink r:id="rId49" w:history="1">
              <w:proofErr w:type="spellStart"/>
              <w:r>
                <w:rPr>
                  <w:rStyle w:val="Hyperlink"/>
                  <w:rFonts w:ascii="Georgia" w:hAnsi="Georgia"/>
                  <w:sz w:val="22"/>
                  <w:szCs w:val="22"/>
                </w:rPr>
                <w:t>ecdysozoan</w:t>
              </w:r>
              <w:proofErr w:type="spellEnd"/>
            </w:hyperlink>
            <w:r>
              <w:rPr>
                <w:rStyle w:val="apple-converted-space"/>
                <w:rFonts w:ascii="Georgia" w:hAnsi="Georgia"/>
                <w:color w:val="000000"/>
                <w:sz w:val="22"/>
                <w:szCs w:val="22"/>
              </w:rPr>
              <w:t> </w:t>
            </w:r>
            <w:hyperlink r:id="rId50"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 xml:space="preserve">a mineralized </w:t>
            </w:r>
            <w:proofErr w:type="spellStart"/>
            <w:r>
              <w:rPr>
                <w:rFonts w:ascii="Georgia" w:hAnsi="Georgia"/>
                <w:color w:val="000000"/>
                <w:sz w:val="22"/>
                <w:szCs w:val="22"/>
              </w:rPr>
              <w:t>proteinaceous</w:t>
            </w:r>
            <w:proofErr w:type="spellEnd"/>
            <w:r>
              <w:rPr>
                <w:rFonts w:ascii="Georgia" w:hAnsi="Georgia"/>
                <w:color w:val="000000"/>
                <w:sz w:val="22"/>
                <w:szCs w:val="22"/>
              </w:rPr>
              <w:t xml:space="preserve"> matrix with embedded</w:t>
            </w:r>
            <w:r>
              <w:rPr>
                <w:rStyle w:val="apple-converted-space"/>
                <w:rFonts w:ascii="Georgia" w:hAnsi="Georgia"/>
                <w:color w:val="000000"/>
                <w:sz w:val="22"/>
                <w:szCs w:val="22"/>
              </w:rPr>
              <w:t> </w:t>
            </w:r>
            <w:hyperlink r:id="rId51" w:history="1">
              <w:proofErr w:type="spellStart"/>
              <w:r>
                <w:rPr>
                  <w:rStyle w:val="Hyperlink"/>
                  <w:rFonts w:ascii="Georgia" w:hAnsi="Georgia"/>
                  <w:sz w:val="22"/>
                  <w:szCs w:val="22"/>
                </w:rPr>
                <w:t>collagenous</w:t>
              </w:r>
              <w:proofErr w:type="spellEnd"/>
            </w:hyperlink>
            <w:r>
              <w:rPr>
                <w:rStyle w:val="apple-converted-space"/>
                <w:rFonts w:ascii="Georgia" w:hAnsi="Georgia"/>
                <w:color w:val="000000"/>
                <w:sz w:val="22"/>
                <w:szCs w:val="22"/>
              </w:rPr>
              <w:t> </w:t>
            </w:r>
            <w:r>
              <w:rPr>
                <w:rFonts w:ascii="Georgia" w:hAnsi="Georgia"/>
                <w:color w:val="000000"/>
                <w:sz w:val="22"/>
                <w:szCs w:val="22"/>
              </w:rPr>
              <w:t>or</w:t>
            </w:r>
            <w:r>
              <w:rPr>
                <w:rStyle w:val="apple-converted-space"/>
                <w:rFonts w:ascii="Georgia" w:hAnsi="Georgia"/>
                <w:color w:val="000000"/>
                <w:sz w:val="22"/>
                <w:szCs w:val="22"/>
              </w:rPr>
              <w:t> </w:t>
            </w:r>
            <w:hyperlink r:id="rId52" w:history="1">
              <w:proofErr w:type="spellStart"/>
              <w:r>
                <w:rPr>
                  <w:rStyle w:val="Hyperlink"/>
                  <w:rFonts w:ascii="Georgia" w:hAnsi="Georgia"/>
                  <w:sz w:val="22"/>
                  <w:szCs w:val="22"/>
                </w:rPr>
                <w:t>chitinous</w:t>
              </w:r>
            </w:hyperlink>
            <w:r>
              <w:rPr>
                <w:rFonts w:ascii="Georgia" w:hAnsi="Georgia"/>
                <w:color w:val="000000"/>
                <w:sz w:val="22"/>
                <w:szCs w:val="22"/>
              </w:rPr>
              <w:t>reinforcing</w:t>
            </w:r>
            <w:proofErr w:type="spellEnd"/>
            <w:r>
              <w:rPr>
                <w:rFonts w:ascii="Georgia" w:hAnsi="Georgia"/>
                <w:color w:val="000000"/>
                <w:sz w:val="22"/>
                <w:szCs w:val="22"/>
              </w:rPr>
              <w:t xml:space="preserve"> strands.</w:t>
            </w:r>
          </w:p>
          <w:p w:rsidR="0028646D" w:rsidRDefault="0028646D">
            <w:pPr>
              <w:pStyle w:val="body"/>
              <w:spacing w:before="0" w:beforeAutospacing="0" w:after="300" w:afterAutospacing="0" w:line="508" w:lineRule="atLeast"/>
              <w:textAlignment w:val="baseline"/>
              <w:rPr>
                <w:rFonts w:ascii="Georgia" w:hAnsi="Georgia"/>
                <w:color w:val="000000"/>
                <w:sz w:val="22"/>
                <w:szCs w:val="22"/>
              </w:rPr>
            </w:pPr>
            <w:r>
              <w:rPr>
                <w:rFonts w:ascii="Georgia" w:hAnsi="Georgia"/>
                <w:color w:val="000000"/>
                <w:sz w:val="22"/>
                <w:szCs w:val="22"/>
              </w:rPr>
              <w:t xml:space="preserve">Chitin is common in invertebrates and found in the cell walls of fungi. It consists of a series of sugar monomers of N-acetyl glucosamine covalently linked to each </w:t>
            </w:r>
            <w:proofErr w:type="spellStart"/>
            <w:r>
              <w:rPr>
                <w:rFonts w:ascii="Georgia" w:hAnsi="Georgia"/>
                <w:color w:val="000000"/>
                <w:sz w:val="22"/>
                <w:szCs w:val="22"/>
              </w:rPr>
              <w:t>other.</w:t>
            </w:r>
            <w:hyperlink r:id="rId53" w:history="1">
              <w:r>
                <w:rPr>
                  <w:rStyle w:val="Hyperlink"/>
                  <w:rFonts w:ascii="Georgia" w:hAnsi="Georgia"/>
                  <w:sz w:val="22"/>
                  <w:szCs w:val="22"/>
                </w:rPr>
                <w:t>Chitin</w:t>
              </w:r>
              <w:proofErr w:type="spellEnd"/>
            </w:hyperlink>
            <w:r>
              <w:rPr>
                <w:rStyle w:val="apple-converted-space"/>
                <w:rFonts w:ascii="Georgia" w:hAnsi="Georgia"/>
                <w:color w:val="000000"/>
                <w:sz w:val="22"/>
                <w:szCs w:val="22"/>
              </w:rPr>
              <w:t> </w:t>
            </w:r>
            <w:r>
              <w:rPr>
                <w:rFonts w:ascii="Georgia" w:hAnsi="Georgia"/>
                <w:color w:val="000000"/>
                <w:sz w:val="22"/>
                <w:szCs w:val="22"/>
              </w:rPr>
              <w:t>fibres consist of strings of</w:t>
            </w:r>
            <w:r>
              <w:rPr>
                <w:rStyle w:val="apple-converted-space"/>
                <w:rFonts w:ascii="Georgia" w:hAnsi="Georgia"/>
                <w:color w:val="000000"/>
                <w:sz w:val="22"/>
                <w:szCs w:val="22"/>
              </w:rPr>
              <w:t> </w:t>
            </w:r>
            <w:hyperlink r:id="rId54" w:history="1">
              <w:r>
                <w:rPr>
                  <w:rStyle w:val="Hyperlink"/>
                  <w:rFonts w:ascii="Georgia" w:hAnsi="Georgia"/>
                  <w:sz w:val="22"/>
                  <w:szCs w:val="22"/>
                </w:rPr>
                <w:t>chitin</w:t>
              </w:r>
            </w:hyperlink>
            <w:r>
              <w:rPr>
                <w:rStyle w:val="apple-converted-space"/>
                <w:rFonts w:ascii="Georgia" w:hAnsi="Georgia"/>
                <w:color w:val="000000"/>
                <w:sz w:val="22"/>
                <w:szCs w:val="22"/>
              </w:rPr>
              <w:t> </w:t>
            </w:r>
            <w:r>
              <w:rPr>
                <w:rFonts w:ascii="Georgia" w:hAnsi="Georgia"/>
                <w:color w:val="000000"/>
                <w:sz w:val="22"/>
                <w:szCs w:val="22"/>
              </w:rPr>
              <w:t>molecules aligned with each other and stabilized by ionic interactions created by the charged groups on each of the</w:t>
            </w:r>
            <w:r>
              <w:rPr>
                <w:rStyle w:val="apple-converted-space"/>
                <w:rFonts w:ascii="Georgia" w:hAnsi="Georgia"/>
                <w:color w:val="000000"/>
                <w:sz w:val="22"/>
                <w:szCs w:val="22"/>
              </w:rPr>
              <w:t> </w:t>
            </w:r>
            <w:hyperlink r:id="rId55" w:history="1">
              <w:proofErr w:type="spellStart"/>
              <w:r>
                <w:rPr>
                  <w:rStyle w:val="Hyperlink"/>
                  <w:rFonts w:ascii="Georgia" w:hAnsi="Georgia"/>
                  <w:sz w:val="22"/>
                  <w:szCs w:val="22"/>
                </w:rPr>
                <w:t>chitin</w:t>
              </w:r>
            </w:hyperlink>
            <w:r>
              <w:rPr>
                <w:rFonts w:ascii="Georgia" w:hAnsi="Georgia"/>
                <w:color w:val="000000"/>
                <w:sz w:val="22"/>
                <w:szCs w:val="22"/>
              </w:rPr>
              <w:t>molecules</w:t>
            </w:r>
            <w:proofErr w:type="spellEnd"/>
            <w:r>
              <w:rPr>
                <w:rFonts w:ascii="Georgia" w:hAnsi="Georgia"/>
                <w:color w:val="000000"/>
                <w:sz w:val="22"/>
                <w:szCs w:val="22"/>
              </w:rPr>
              <w:t>. The N-acetyl group sticks out from the sugar backbone, resulting in a changing diameter down the length of the molecule and this affects how closely packed the</w:t>
            </w:r>
            <w:r>
              <w:rPr>
                <w:rStyle w:val="apple-converted-space"/>
                <w:rFonts w:ascii="Georgia" w:hAnsi="Georgia"/>
                <w:color w:val="000000"/>
                <w:sz w:val="22"/>
                <w:szCs w:val="22"/>
              </w:rPr>
              <w:t> </w:t>
            </w:r>
            <w:hyperlink r:id="rId56" w:history="1">
              <w:r>
                <w:rPr>
                  <w:rStyle w:val="Hyperlink"/>
                  <w:rFonts w:ascii="Georgia" w:hAnsi="Georgia"/>
                  <w:sz w:val="22"/>
                  <w:szCs w:val="22"/>
                </w:rPr>
                <w:t>chitin</w:t>
              </w:r>
            </w:hyperlink>
            <w:r>
              <w:rPr>
                <w:rStyle w:val="apple-converted-space"/>
                <w:rFonts w:ascii="Georgia" w:hAnsi="Georgia"/>
                <w:color w:val="000000"/>
                <w:sz w:val="22"/>
                <w:szCs w:val="22"/>
              </w:rPr>
              <w:t> </w:t>
            </w:r>
            <w:r>
              <w:rPr>
                <w:rFonts w:ascii="Georgia" w:hAnsi="Georgia"/>
                <w:color w:val="000000"/>
                <w:sz w:val="22"/>
                <w:szCs w:val="22"/>
              </w:rPr>
              <w:t>molecules are. If the N-acetyl bumps line up with each other, the, strands end up further apart and this decreases the number of potential ionic interaction between adjacent</w:t>
            </w:r>
            <w:r>
              <w:rPr>
                <w:rStyle w:val="apple-converted-space"/>
                <w:rFonts w:ascii="Georgia" w:hAnsi="Georgia"/>
                <w:color w:val="000000"/>
                <w:sz w:val="22"/>
                <w:szCs w:val="22"/>
              </w:rPr>
              <w:t> </w:t>
            </w:r>
            <w:hyperlink r:id="rId57" w:history="1">
              <w:r>
                <w:rPr>
                  <w:rStyle w:val="Hyperlink"/>
                  <w:rFonts w:ascii="Georgia" w:hAnsi="Georgia"/>
                  <w:sz w:val="22"/>
                  <w:szCs w:val="22"/>
                </w:rPr>
                <w:t>chitin</w:t>
              </w:r>
            </w:hyperlink>
            <w:r>
              <w:rPr>
                <w:rStyle w:val="apple-converted-space"/>
                <w:rFonts w:ascii="Georgia" w:hAnsi="Georgia"/>
                <w:color w:val="000000"/>
                <w:sz w:val="22"/>
                <w:szCs w:val="22"/>
              </w:rPr>
              <w:t> </w:t>
            </w:r>
            <w:r>
              <w:rPr>
                <w:rFonts w:ascii="Georgia" w:hAnsi="Georgia"/>
                <w:color w:val="000000"/>
                <w:sz w:val="22"/>
                <w:szCs w:val="22"/>
              </w:rPr>
              <w:t>molecules.</w:t>
            </w:r>
          </w:p>
          <w:p w:rsidR="0028646D" w:rsidRDefault="0028646D">
            <w:pPr>
              <w:pStyle w:val="body"/>
              <w:spacing w:before="0" w:beforeAutospacing="0" w:after="300" w:afterAutospacing="0" w:line="508" w:lineRule="atLeast"/>
              <w:textAlignment w:val="baseline"/>
              <w:rPr>
                <w:rFonts w:ascii="Georgia" w:hAnsi="Georgia"/>
                <w:color w:val="000000"/>
                <w:sz w:val="22"/>
                <w:szCs w:val="22"/>
              </w:rPr>
            </w:pPr>
            <w:r>
              <w:rPr>
                <w:rFonts w:ascii="Georgia" w:hAnsi="Georgia"/>
                <w:color w:val="000000"/>
                <w:sz w:val="22"/>
                <w:szCs w:val="22"/>
              </w:rPr>
              <w:t>If the bumps on one strand line up with the hollows of the adjacent strand, then the adjacent molecules are closer to each other and there are more ionic interactions holding the strands together. The more interactions there are, the stronger the</w:t>
            </w:r>
            <w:r>
              <w:rPr>
                <w:rStyle w:val="apple-converted-space"/>
                <w:rFonts w:ascii="Georgia" w:hAnsi="Georgia"/>
                <w:color w:val="000000"/>
                <w:sz w:val="22"/>
                <w:szCs w:val="22"/>
              </w:rPr>
              <w:t> </w:t>
            </w:r>
            <w:hyperlink r:id="rId58" w:history="1">
              <w:proofErr w:type="spellStart"/>
              <w:r>
                <w:rPr>
                  <w:rStyle w:val="Hyperlink"/>
                  <w:rFonts w:ascii="Georgia" w:hAnsi="Georgia"/>
                  <w:sz w:val="22"/>
                  <w:szCs w:val="22"/>
                </w:rPr>
                <w:t>chitin</w:t>
              </w:r>
            </w:hyperlink>
            <w:r>
              <w:rPr>
                <w:rFonts w:ascii="Georgia" w:hAnsi="Georgia"/>
                <w:color w:val="000000"/>
                <w:sz w:val="22"/>
                <w:szCs w:val="22"/>
              </w:rPr>
              <w:t>fibre</w:t>
            </w:r>
            <w:proofErr w:type="spellEnd"/>
            <w:r>
              <w:rPr>
                <w:rFonts w:ascii="Georgia" w:hAnsi="Georgia"/>
                <w:color w:val="000000"/>
                <w:sz w:val="22"/>
                <w:szCs w:val="22"/>
              </w:rPr>
              <w:t xml:space="preserve"> is. The N-acetyl side chain does more than increase the diameter; its position on the glucose ring creates a polarity with the opposite ends having different end groups. If the strands are arranged in an </w:t>
            </w:r>
            <w:proofErr w:type="spellStart"/>
            <w:r>
              <w:rPr>
                <w:rFonts w:ascii="Georgia" w:hAnsi="Georgia"/>
                <w:color w:val="000000"/>
                <w:sz w:val="22"/>
                <w:szCs w:val="22"/>
              </w:rPr>
              <w:t>antiparallel</w:t>
            </w:r>
            <w:proofErr w:type="spellEnd"/>
            <w:r>
              <w:rPr>
                <w:rFonts w:ascii="Georgia" w:hAnsi="Georgia"/>
                <w:color w:val="000000"/>
                <w:sz w:val="22"/>
                <w:szCs w:val="22"/>
              </w:rPr>
              <w:t xml:space="preserve"> manner, the fibre is closely </w:t>
            </w:r>
            <w:r>
              <w:rPr>
                <w:rFonts w:ascii="Georgia" w:hAnsi="Georgia"/>
                <w:color w:val="000000"/>
                <w:sz w:val="22"/>
                <w:szCs w:val="22"/>
              </w:rPr>
              <w:lastRenderedPageBreak/>
              <w:t>packed forming alpha-</w:t>
            </w:r>
            <w:hyperlink r:id="rId59" w:history="1">
              <w:r>
                <w:rPr>
                  <w:rStyle w:val="Hyperlink"/>
                  <w:rFonts w:ascii="Georgia" w:hAnsi="Georgia"/>
                  <w:sz w:val="22"/>
                  <w:szCs w:val="22"/>
                </w:rPr>
                <w:t>chitin.</w:t>
              </w:r>
            </w:hyperlink>
            <w:r>
              <w:rPr>
                <w:rStyle w:val="apple-converted-space"/>
                <w:rFonts w:ascii="Georgia" w:hAnsi="Georgia"/>
                <w:color w:val="000000"/>
                <w:sz w:val="22"/>
                <w:szCs w:val="22"/>
              </w:rPr>
              <w:t> </w:t>
            </w:r>
            <w:r>
              <w:rPr>
                <w:rFonts w:ascii="Georgia" w:hAnsi="Georgia"/>
                <w:color w:val="000000"/>
                <w:sz w:val="22"/>
                <w:szCs w:val="22"/>
              </w:rPr>
              <w:t>If the molecules are arranged in a parallel manner, then the</w:t>
            </w:r>
            <w:r>
              <w:rPr>
                <w:rStyle w:val="apple-converted-space"/>
                <w:rFonts w:ascii="Georgia" w:hAnsi="Georgia"/>
                <w:color w:val="000000"/>
                <w:sz w:val="22"/>
                <w:szCs w:val="22"/>
              </w:rPr>
              <w:t> </w:t>
            </w:r>
            <w:hyperlink r:id="rId60" w:history="1">
              <w:r>
                <w:rPr>
                  <w:rStyle w:val="Hyperlink"/>
                  <w:rFonts w:ascii="Georgia" w:hAnsi="Georgia"/>
                  <w:sz w:val="22"/>
                  <w:szCs w:val="22"/>
                </w:rPr>
                <w:t>chitin</w:t>
              </w:r>
            </w:hyperlink>
            <w:r>
              <w:rPr>
                <w:rStyle w:val="apple-converted-space"/>
                <w:rFonts w:ascii="Georgia" w:hAnsi="Georgia"/>
                <w:color w:val="000000"/>
                <w:sz w:val="22"/>
                <w:szCs w:val="22"/>
              </w:rPr>
              <w:t> </w:t>
            </w:r>
            <w:r>
              <w:rPr>
                <w:rFonts w:ascii="Georgia" w:hAnsi="Georgia"/>
                <w:color w:val="000000"/>
                <w:sz w:val="22"/>
                <w:szCs w:val="22"/>
              </w:rPr>
              <w:t>fibre is loosely packed and referred to as beta-</w:t>
            </w:r>
            <w:hyperlink r:id="rId61" w:history="1">
              <w:r>
                <w:rPr>
                  <w:rStyle w:val="Hyperlink"/>
                  <w:rFonts w:ascii="Georgia" w:hAnsi="Georgia"/>
                  <w:sz w:val="22"/>
                  <w:szCs w:val="22"/>
                </w:rPr>
                <w:t>chitin</w:t>
              </w:r>
            </w:hyperlink>
            <w:r>
              <w:rPr>
                <w:rStyle w:val="apple-converted-space"/>
                <w:rFonts w:ascii="Georgia" w:hAnsi="Georgia"/>
                <w:color w:val="000000"/>
                <w:sz w:val="22"/>
                <w:szCs w:val="22"/>
              </w:rPr>
              <w:t> </w:t>
            </w:r>
            <w:r>
              <w:rPr>
                <w:rFonts w:ascii="Georgia" w:hAnsi="Georgia"/>
                <w:color w:val="000000"/>
                <w:sz w:val="22"/>
                <w:szCs w:val="22"/>
              </w:rPr>
              <w:t>and the fibre is weaker than alpha-</w:t>
            </w:r>
            <w:hyperlink r:id="rId62" w:history="1">
              <w:r>
                <w:rPr>
                  <w:rStyle w:val="Hyperlink"/>
                  <w:rFonts w:ascii="Georgia" w:hAnsi="Georgia"/>
                  <w:sz w:val="22"/>
                  <w:szCs w:val="22"/>
                </w:rPr>
                <w:t>chitin</w:t>
              </w:r>
            </w:hyperlink>
            <w:r>
              <w:rPr>
                <w:rFonts w:ascii="Georgia" w:hAnsi="Georgia"/>
                <w:color w:val="000000"/>
                <w:sz w:val="22"/>
                <w:szCs w:val="22"/>
              </w:rPr>
              <w:t>.</w:t>
            </w:r>
          </w:p>
          <w:p w:rsidR="0028646D" w:rsidRDefault="0028646D">
            <w:pPr>
              <w:pStyle w:val="body"/>
              <w:spacing w:before="0" w:beforeAutospacing="0" w:after="300" w:afterAutospacing="0" w:line="508" w:lineRule="atLeast"/>
              <w:textAlignment w:val="baseline"/>
              <w:rPr>
                <w:rFonts w:ascii="Georgia" w:hAnsi="Georgia"/>
                <w:color w:val="000000"/>
                <w:sz w:val="22"/>
                <w:szCs w:val="22"/>
              </w:rPr>
            </w:pPr>
            <w:r>
              <w:rPr>
                <w:rFonts w:ascii="Georgia" w:hAnsi="Georgia"/>
                <w:color w:val="000000"/>
                <w:sz w:val="22"/>
                <w:szCs w:val="22"/>
              </w:rPr>
              <w:t>Collagen is also a strengthening fibre like</w:t>
            </w:r>
            <w:r>
              <w:rPr>
                <w:rStyle w:val="apple-converted-space"/>
                <w:rFonts w:ascii="Georgia" w:hAnsi="Georgia"/>
                <w:color w:val="000000"/>
                <w:sz w:val="22"/>
                <w:szCs w:val="22"/>
              </w:rPr>
              <w:t> </w:t>
            </w:r>
            <w:hyperlink r:id="rId63" w:history="1">
              <w:r>
                <w:rPr>
                  <w:rStyle w:val="Hyperlink"/>
                  <w:rFonts w:ascii="Georgia" w:hAnsi="Georgia"/>
                  <w:sz w:val="22"/>
                  <w:szCs w:val="22"/>
                </w:rPr>
                <w:t>chitin</w:t>
              </w:r>
            </w:hyperlink>
            <w:r>
              <w:rPr>
                <w:rStyle w:val="apple-converted-space"/>
                <w:rFonts w:ascii="Georgia" w:hAnsi="Georgia"/>
                <w:color w:val="000000"/>
                <w:sz w:val="22"/>
                <w:szCs w:val="22"/>
              </w:rPr>
              <w:t> </w:t>
            </w:r>
            <w:r>
              <w:rPr>
                <w:rFonts w:ascii="Georgia" w:hAnsi="Georgia"/>
                <w:color w:val="000000"/>
                <w:sz w:val="22"/>
                <w:szCs w:val="22"/>
              </w:rPr>
              <w:t xml:space="preserve">but is a protein, not a carbohydrate, and its subunits are </w:t>
            </w:r>
            <w:proofErr w:type="spellStart"/>
            <w:r>
              <w:rPr>
                <w:rFonts w:ascii="Georgia" w:hAnsi="Georgia"/>
                <w:color w:val="000000"/>
                <w:sz w:val="22"/>
                <w:szCs w:val="22"/>
              </w:rPr>
              <w:t>tropocollagen</w:t>
            </w:r>
            <w:proofErr w:type="spellEnd"/>
            <w:r>
              <w:rPr>
                <w:rFonts w:ascii="Georgia" w:hAnsi="Georgia"/>
                <w:color w:val="000000"/>
                <w:sz w:val="22"/>
                <w:szCs w:val="22"/>
              </w:rPr>
              <w:t xml:space="preserve"> protein chains with an amino acid composition that forms a helical structure. The helix has a groove along one side and two more </w:t>
            </w:r>
            <w:proofErr w:type="spellStart"/>
            <w:r>
              <w:rPr>
                <w:rFonts w:ascii="Georgia" w:hAnsi="Georgia"/>
                <w:color w:val="000000"/>
                <w:sz w:val="22"/>
                <w:szCs w:val="22"/>
              </w:rPr>
              <w:t>tropocollagen</w:t>
            </w:r>
            <w:proofErr w:type="spellEnd"/>
            <w:r>
              <w:rPr>
                <w:rFonts w:ascii="Georgia" w:hAnsi="Georgia"/>
                <w:color w:val="000000"/>
                <w:sz w:val="22"/>
                <w:szCs w:val="22"/>
              </w:rPr>
              <w:t xml:space="preserve"> fibres coil around each other nestled into the grooves of their interlocking helical structures to form the</w:t>
            </w:r>
            <w:r>
              <w:rPr>
                <w:rStyle w:val="apple-converted-space"/>
                <w:rFonts w:ascii="Georgia" w:hAnsi="Georgia"/>
                <w:color w:val="000000"/>
                <w:sz w:val="22"/>
                <w:szCs w:val="22"/>
              </w:rPr>
              <w:t> </w:t>
            </w:r>
            <w:hyperlink r:id="rId64" w:history="1">
              <w:r>
                <w:rPr>
                  <w:rStyle w:val="Hyperlink"/>
                  <w:rFonts w:ascii="Georgia" w:hAnsi="Georgia"/>
                  <w:sz w:val="22"/>
                  <w:szCs w:val="22"/>
                </w:rPr>
                <w:t>collagen</w:t>
              </w:r>
            </w:hyperlink>
            <w:r>
              <w:rPr>
                <w:rStyle w:val="apple-converted-space"/>
                <w:rFonts w:ascii="Georgia" w:hAnsi="Georgia"/>
                <w:color w:val="000000"/>
                <w:sz w:val="22"/>
                <w:szCs w:val="22"/>
              </w:rPr>
              <w:t> </w:t>
            </w:r>
            <w:r>
              <w:rPr>
                <w:rFonts w:ascii="Georgia" w:hAnsi="Georgia"/>
                <w:color w:val="000000"/>
                <w:sz w:val="22"/>
                <w:szCs w:val="22"/>
              </w:rPr>
              <w:t xml:space="preserve">molecule with three </w:t>
            </w:r>
            <w:proofErr w:type="spellStart"/>
            <w:r>
              <w:rPr>
                <w:rFonts w:ascii="Georgia" w:hAnsi="Georgia"/>
                <w:color w:val="000000"/>
                <w:sz w:val="22"/>
                <w:szCs w:val="22"/>
              </w:rPr>
              <w:t>tropocollagen</w:t>
            </w:r>
            <w:proofErr w:type="spellEnd"/>
            <w:r>
              <w:rPr>
                <w:rFonts w:ascii="Georgia" w:hAnsi="Georgia"/>
                <w:color w:val="000000"/>
                <w:sz w:val="22"/>
                <w:szCs w:val="22"/>
              </w:rPr>
              <w:t xml:space="preserve"> molecules packed together like the strands in a piece of rope. This packing of the </w:t>
            </w:r>
            <w:proofErr w:type="spellStart"/>
            <w:r>
              <w:rPr>
                <w:rFonts w:ascii="Georgia" w:hAnsi="Georgia"/>
                <w:color w:val="000000"/>
                <w:sz w:val="22"/>
                <w:szCs w:val="22"/>
              </w:rPr>
              <w:t>tropocollagen</w:t>
            </w:r>
            <w:proofErr w:type="spellEnd"/>
            <w:r>
              <w:rPr>
                <w:rFonts w:ascii="Georgia" w:hAnsi="Georgia"/>
                <w:color w:val="000000"/>
                <w:sz w:val="22"/>
                <w:szCs w:val="22"/>
              </w:rPr>
              <w:t xml:space="preserve"> in</w:t>
            </w:r>
            <w:r>
              <w:rPr>
                <w:rStyle w:val="apple-converted-space"/>
                <w:rFonts w:ascii="Georgia" w:hAnsi="Georgia"/>
                <w:color w:val="000000"/>
                <w:sz w:val="22"/>
                <w:szCs w:val="22"/>
              </w:rPr>
              <w:t> </w:t>
            </w:r>
            <w:hyperlink r:id="rId65" w:history="1">
              <w:r>
                <w:rPr>
                  <w:rStyle w:val="Hyperlink"/>
                  <w:rFonts w:ascii="Georgia" w:hAnsi="Georgia"/>
                  <w:sz w:val="22"/>
                  <w:szCs w:val="22"/>
                </w:rPr>
                <w:t>collagen</w:t>
              </w:r>
            </w:hyperlink>
            <w:r>
              <w:rPr>
                <w:rStyle w:val="apple-converted-space"/>
                <w:rFonts w:ascii="Georgia" w:hAnsi="Georgia"/>
                <w:color w:val="000000"/>
                <w:sz w:val="22"/>
                <w:szCs w:val="22"/>
              </w:rPr>
              <w:t> </w:t>
            </w:r>
            <w:r>
              <w:rPr>
                <w:rFonts w:ascii="Georgia" w:hAnsi="Georgia"/>
                <w:color w:val="000000"/>
                <w:sz w:val="22"/>
                <w:szCs w:val="22"/>
              </w:rPr>
              <w:t>is stabilized by ionic bonds between each of the molecules and this gives</w:t>
            </w:r>
            <w:r>
              <w:rPr>
                <w:rStyle w:val="apple-converted-space"/>
                <w:rFonts w:ascii="Georgia" w:hAnsi="Georgia"/>
                <w:color w:val="000000"/>
                <w:sz w:val="22"/>
                <w:szCs w:val="22"/>
              </w:rPr>
              <w:t> </w:t>
            </w:r>
            <w:hyperlink r:id="rId66" w:history="1">
              <w:r>
                <w:rPr>
                  <w:rStyle w:val="Hyperlink"/>
                  <w:rFonts w:ascii="Georgia" w:hAnsi="Georgia"/>
                  <w:sz w:val="22"/>
                  <w:szCs w:val="22"/>
                </w:rPr>
                <w:t>collagen</w:t>
              </w:r>
              <w:r>
                <w:rPr>
                  <w:rStyle w:val="apple-converted-space"/>
                  <w:rFonts w:ascii="Georgia" w:hAnsi="Georgia"/>
                  <w:color w:val="0000FF"/>
                  <w:sz w:val="22"/>
                  <w:szCs w:val="22"/>
                  <w:u w:val="single"/>
                </w:rPr>
                <w:t> </w:t>
              </w:r>
            </w:hyperlink>
            <w:r>
              <w:rPr>
                <w:rFonts w:ascii="Georgia" w:hAnsi="Georgia"/>
                <w:color w:val="000000"/>
                <w:sz w:val="22"/>
                <w:szCs w:val="22"/>
              </w:rPr>
              <w:t>its strength.</w:t>
            </w:r>
            <w:r>
              <w:rPr>
                <w:rStyle w:val="apple-converted-space"/>
                <w:rFonts w:ascii="Georgia" w:hAnsi="Georgia"/>
                <w:color w:val="000000"/>
                <w:sz w:val="22"/>
                <w:szCs w:val="22"/>
              </w:rPr>
              <w:t> </w:t>
            </w:r>
            <w:hyperlink r:id="rId67" w:history="1">
              <w:r>
                <w:rPr>
                  <w:rStyle w:val="Hyperlink"/>
                  <w:rFonts w:ascii="Georgia" w:hAnsi="Georgia"/>
                  <w:sz w:val="22"/>
                  <w:szCs w:val="22"/>
                </w:rPr>
                <w:t>Collagen</w:t>
              </w:r>
            </w:hyperlink>
            <w:r>
              <w:rPr>
                <w:rStyle w:val="apple-converted-space"/>
                <w:rFonts w:ascii="Georgia" w:hAnsi="Georgia"/>
                <w:color w:val="000000"/>
                <w:sz w:val="22"/>
                <w:szCs w:val="22"/>
              </w:rPr>
              <w:t> </w:t>
            </w:r>
            <w:r>
              <w:rPr>
                <w:rFonts w:ascii="Georgia" w:hAnsi="Georgia"/>
                <w:color w:val="000000"/>
                <w:sz w:val="22"/>
                <w:szCs w:val="22"/>
              </w:rPr>
              <w:t>molecules are then wound together in an even larger super helix to create the</w:t>
            </w:r>
            <w:r>
              <w:rPr>
                <w:rStyle w:val="apple-converted-space"/>
                <w:rFonts w:ascii="Georgia" w:hAnsi="Georgia"/>
                <w:color w:val="000000"/>
                <w:sz w:val="22"/>
                <w:szCs w:val="22"/>
              </w:rPr>
              <w:t> </w:t>
            </w:r>
            <w:hyperlink r:id="rId68" w:history="1">
              <w:r>
                <w:rPr>
                  <w:rStyle w:val="Hyperlink"/>
                  <w:rFonts w:ascii="Georgia" w:hAnsi="Georgia"/>
                  <w:sz w:val="22"/>
                  <w:szCs w:val="22"/>
                </w:rPr>
                <w:t>collagen</w:t>
              </w:r>
            </w:hyperlink>
            <w:r>
              <w:rPr>
                <w:rStyle w:val="apple-converted-space"/>
                <w:rFonts w:ascii="Georgia" w:hAnsi="Georgia"/>
                <w:color w:val="000000"/>
                <w:sz w:val="22"/>
                <w:szCs w:val="22"/>
              </w:rPr>
              <w:t> </w:t>
            </w:r>
            <w:r>
              <w:rPr>
                <w:rFonts w:ascii="Georgia" w:hAnsi="Georgia"/>
                <w:color w:val="000000"/>
                <w:sz w:val="22"/>
                <w:szCs w:val="22"/>
              </w:rPr>
              <w:t>microfiber.</w:t>
            </w:r>
          </w:p>
        </w:tc>
        <w:tc>
          <w:tcPr>
            <w:tcW w:w="0" w:type="auto"/>
            <w:vAlign w:val="center"/>
            <w:hideMark/>
          </w:tcPr>
          <w:p w:rsidR="0028646D" w:rsidRDefault="0028646D">
            <w:pPr>
              <w:rPr>
                <w:sz w:val="20"/>
                <w:szCs w:val="20"/>
              </w:rPr>
            </w:pPr>
          </w:p>
        </w:tc>
        <w:tc>
          <w:tcPr>
            <w:tcW w:w="0" w:type="auto"/>
            <w:vAlign w:val="center"/>
            <w:hideMark/>
          </w:tcPr>
          <w:p w:rsidR="0028646D" w:rsidRDefault="0028646D">
            <w:pPr>
              <w:rPr>
                <w:sz w:val="20"/>
                <w:szCs w:val="20"/>
              </w:rPr>
            </w:pPr>
          </w:p>
        </w:tc>
      </w:tr>
    </w:tbl>
    <w:p w:rsidR="0028646D" w:rsidRDefault="0028646D">
      <w:pPr>
        <w:rPr>
          <w:rFonts w:ascii="Verdana" w:eastAsia="Times New Roman" w:hAnsi="Verdana" w:cs="Times New Roman"/>
          <w:color w:val="000000"/>
          <w:sz w:val="18"/>
          <w:szCs w:val="18"/>
          <w:lang w:eastAsia="en-CA"/>
        </w:rPr>
      </w:pPr>
    </w:p>
    <w:p w:rsidR="0028646D" w:rsidRDefault="0028646D">
      <w:pPr>
        <w:rPr>
          <w:rFonts w:ascii="Verdana" w:eastAsia="Times New Roman" w:hAnsi="Verdana" w:cs="Times New Roman"/>
          <w:color w:val="000000"/>
          <w:sz w:val="18"/>
          <w:szCs w:val="18"/>
          <w:lang w:eastAsia="en-CA"/>
        </w:rPr>
      </w:pPr>
      <w:r>
        <w:rPr>
          <w:rFonts w:ascii="Verdana" w:eastAsia="Times New Roman" w:hAnsi="Verdana" w:cs="Times New Roman"/>
          <w:color w:val="000000"/>
          <w:sz w:val="18"/>
          <w:szCs w:val="18"/>
          <w:lang w:eastAsia="en-CA"/>
        </w:rPr>
        <w:br w:type="page"/>
      </w: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28646D" w:rsidTr="0028646D">
        <w:trPr>
          <w:tblCellSpacing w:w="15" w:type="dxa"/>
        </w:trPr>
        <w:tc>
          <w:tcPr>
            <w:tcW w:w="10950" w:type="dxa"/>
            <w:gridSpan w:val="3"/>
            <w:hideMark/>
          </w:tcPr>
          <w:p w:rsidR="0028646D" w:rsidRDefault="0028646D">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lastRenderedPageBreak/>
              <w:t>Loss of surface cilia</w:t>
            </w:r>
          </w:p>
        </w:tc>
      </w:tr>
      <w:tr w:rsidR="0028646D" w:rsidTr="0028646D">
        <w:trPr>
          <w:tblCellSpacing w:w="15" w:type="dxa"/>
        </w:trPr>
        <w:tc>
          <w:tcPr>
            <w:tcW w:w="7950" w:type="dxa"/>
            <w:hideMark/>
          </w:tcPr>
          <w:p w:rsidR="0028646D" w:rsidRDefault="0028646D">
            <w:pPr>
              <w:pStyle w:val="body"/>
              <w:spacing w:before="0" w:beforeAutospacing="0" w:after="300" w:afterAutospacing="0" w:line="508" w:lineRule="atLeast"/>
              <w:textAlignment w:val="baseline"/>
              <w:rPr>
                <w:rFonts w:ascii="Georgia" w:hAnsi="Georgia"/>
                <w:color w:val="000000"/>
                <w:sz w:val="22"/>
                <w:szCs w:val="22"/>
              </w:rPr>
            </w:pPr>
            <w:r>
              <w:rPr>
                <w:rStyle w:val="Emphasis"/>
                <w:rFonts w:ascii="Georgia" w:hAnsi="Georgia"/>
                <w:i w:val="0"/>
                <w:iCs w:val="0"/>
                <w:color w:val="000000"/>
                <w:sz w:val="22"/>
                <w:szCs w:val="22"/>
              </w:rPr>
              <w:t>I</w:t>
            </w:r>
            <w:r>
              <w:rPr>
                <w:rFonts w:ascii="Georgia" w:hAnsi="Georgia"/>
                <w:color w:val="000000"/>
                <w:sz w:val="22"/>
                <w:szCs w:val="22"/>
              </w:rPr>
              <w:t>n most invertebrates the epithelial surface on the outside of the body and lining the digestive tract are covered with</w:t>
            </w:r>
            <w:r>
              <w:rPr>
                <w:rStyle w:val="apple-converted-space"/>
                <w:rFonts w:ascii="Georgia" w:hAnsi="Georgia"/>
                <w:color w:val="000000"/>
                <w:sz w:val="22"/>
                <w:szCs w:val="22"/>
              </w:rPr>
              <w:t> </w:t>
            </w:r>
            <w:hyperlink r:id="rId69" w:history="1">
              <w:r>
                <w:rPr>
                  <w:rStyle w:val="Hyperlink"/>
                  <w:rFonts w:ascii="Georgia" w:hAnsi="Georgia"/>
                  <w:sz w:val="22"/>
                  <w:szCs w:val="22"/>
                </w:rPr>
                <w:t>cilia.</w:t>
              </w:r>
            </w:hyperlink>
            <w:r>
              <w:rPr>
                <w:rStyle w:val="apple-converted-space"/>
                <w:rFonts w:ascii="Georgia" w:hAnsi="Georgia"/>
                <w:color w:val="000000"/>
                <w:sz w:val="22"/>
                <w:szCs w:val="22"/>
              </w:rPr>
              <w:t> </w:t>
            </w:r>
            <w:r>
              <w:rPr>
                <w:rFonts w:ascii="Georgia" w:hAnsi="Georgia"/>
                <w:color w:val="000000"/>
                <w:sz w:val="22"/>
                <w:szCs w:val="22"/>
              </w:rPr>
              <w:t>In the digestive system they sort food particles and propel the food through the gut with the assistance of the musculature lining the gut. Outside the body they may keep the surface clean or be involved in locomotion in small invertebrates.</w:t>
            </w:r>
            <w:r>
              <w:rPr>
                <w:rStyle w:val="apple-converted-space"/>
                <w:rFonts w:ascii="Georgia" w:hAnsi="Georgia"/>
                <w:color w:val="000000"/>
                <w:sz w:val="22"/>
                <w:szCs w:val="22"/>
              </w:rPr>
              <w:t> </w:t>
            </w:r>
            <w:hyperlink r:id="rId70" w:history="1">
              <w:r>
                <w:rPr>
                  <w:rStyle w:val="Hyperlink"/>
                  <w:rFonts w:ascii="Georgia" w:hAnsi="Georgia"/>
                  <w:sz w:val="22"/>
                  <w:szCs w:val="22"/>
                </w:rPr>
                <w:t>Cilia</w:t>
              </w:r>
            </w:hyperlink>
            <w:r>
              <w:rPr>
                <w:rStyle w:val="apple-converted-space"/>
                <w:rFonts w:ascii="Georgia" w:hAnsi="Georgia"/>
                <w:color w:val="000000"/>
                <w:sz w:val="22"/>
                <w:szCs w:val="22"/>
              </w:rPr>
              <w:t> </w:t>
            </w:r>
            <w:r>
              <w:rPr>
                <w:rFonts w:ascii="Georgia" w:hAnsi="Georgia"/>
                <w:color w:val="000000"/>
                <w:sz w:val="22"/>
                <w:szCs w:val="22"/>
              </w:rPr>
              <w:t>are missing from both surfaces in the</w:t>
            </w:r>
            <w:r>
              <w:rPr>
                <w:rStyle w:val="apple-converted-space"/>
                <w:rFonts w:ascii="Georgia" w:hAnsi="Georgia"/>
                <w:color w:val="000000"/>
                <w:sz w:val="22"/>
                <w:szCs w:val="22"/>
              </w:rPr>
              <w:t> </w:t>
            </w:r>
            <w:hyperlink r:id="rId71" w:history="1">
              <w:proofErr w:type="spellStart"/>
              <w:r>
                <w:rPr>
                  <w:rStyle w:val="Hyperlink"/>
                  <w:rFonts w:ascii="Georgia" w:hAnsi="Georgia"/>
                  <w:sz w:val="22"/>
                  <w:szCs w:val="22"/>
                </w:rPr>
                <w:t>Ecdysozoa</w:t>
              </w:r>
              <w:proofErr w:type="spellEnd"/>
              <w:r>
                <w:rPr>
                  <w:rStyle w:val="Hyperlink"/>
                  <w:rFonts w:ascii="Georgia" w:hAnsi="Georgia"/>
                  <w:sz w:val="22"/>
                  <w:szCs w:val="22"/>
                </w:rPr>
                <w:t>.</w:t>
              </w:r>
            </w:hyperlink>
            <w:r>
              <w:rPr>
                <w:rStyle w:val="apple-converted-space"/>
                <w:rFonts w:ascii="Georgia" w:hAnsi="Georgia"/>
                <w:color w:val="000000"/>
                <w:sz w:val="22"/>
                <w:szCs w:val="22"/>
              </w:rPr>
              <w:t> </w:t>
            </w:r>
            <w:r>
              <w:rPr>
                <w:rFonts w:ascii="Georgia" w:hAnsi="Georgia"/>
                <w:color w:val="000000"/>
                <w:sz w:val="22"/>
                <w:szCs w:val="22"/>
              </w:rPr>
              <w:t>In the case of the outer epidermis this makes sense; with an outer</w:t>
            </w:r>
            <w:r>
              <w:rPr>
                <w:rStyle w:val="apple-converted-space"/>
                <w:rFonts w:ascii="Georgia" w:hAnsi="Georgia"/>
                <w:color w:val="000000"/>
                <w:sz w:val="22"/>
                <w:szCs w:val="22"/>
              </w:rPr>
              <w:t> </w:t>
            </w:r>
            <w:hyperlink r:id="rId72"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immediately adjacent to the epidermal layer the</w:t>
            </w:r>
            <w:r>
              <w:rPr>
                <w:rStyle w:val="apple-converted-space"/>
                <w:rFonts w:ascii="Georgia" w:hAnsi="Georgia"/>
                <w:color w:val="000000"/>
                <w:sz w:val="22"/>
                <w:szCs w:val="22"/>
              </w:rPr>
              <w:t> </w:t>
            </w:r>
            <w:hyperlink r:id="rId73" w:history="1">
              <w:r>
                <w:rPr>
                  <w:rStyle w:val="Hyperlink"/>
                  <w:rFonts w:ascii="Georgia" w:hAnsi="Georgia"/>
                  <w:sz w:val="22"/>
                  <w:szCs w:val="22"/>
                </w:rPr>
                <w:t>cilia</w:t>
              </w:r>
            </w:hyperlink>
            <w:r>
              <w:rPr>
                <w:rStyle w:val="apple-converted-space"/>
                <w:rFonts w:ascii="Georgia" w:hAnsi="Georgia"/>
                <w:color w:val="000000"/>
                <w:sz w:val="22"/>
                <w:szCs w:val="22"/>
              </w:rPr>
              <w:t> </w:t>
            </w:r>
            <w:r>
              <w:rPr>
                <w:rFonts w:ascii="Georgia" w:hAnsi="Georgia"/>
                <w:color w:val="000000"/>
                <w:sz w:val="22"/>
                <w:szCs w:val="22"/>
              </w:rPr>
              <w:t>wouldn’t be able to function.</w:t>
            </w:r>
          </w:p>
          <w:p w:rsidR="0028646D" w:rsidRDefault="0028646D">
            <w:pPr>
              <w:pStyle w:val="body"/>
              <w:spacing w:before="0" w:beforeAutospacing="0" w:after="300" w:afterAutospacing="0" w:line="508" w:lineRule="atLeast"/>
              <w:textAlignment w:val="baseline"/>
              <w:rPr>
                <w:rFonts w:ascii="Georgia" w:hAnsi="Georgia"/>
                <w:color w:val="000000"/>
                <w:sz w:val="22"/>
                <w:szCs w:val="22"/>
              </w:rPr>
            </w:pPr>
            <w:r>
              <w:rPr>
                <w:rFonts w:ascii="Georgia" w:hAnsi="Georgia"/>
                <w:color w:val="000000"/>
                <w:sz w:val="22"/>
                <w:szCs w:val="22"/>
              </w:rPr>
              <w:t>If you remember that</w:t>
            </w:r>
            <w:r>
              <w:rPr>
                <w:rStyle w:val="apple-converted-space"/>
                <w:rFonts w:ascii="Georgia" w:hAnsi="Georgia"/>
                <w:color w:val="000000"/>
                <w:sz w:val="22"/>
                <w:szCs w:val="22"/>
              </w:rPr>
              <w:t> </w:t>
            </w:r>
            <w:hyperlink r:id="rId74" w:history="1">
              <w:r>
                <w:rPr>
                  <w:rStyle w:val="Hyperlink"/>
                  <w:rFonts w:ascii="Georgia" w:hAnsi="Georgia"/>
                  <w:sz w:val="22"/>
                  <w:szCs w:val="22"/>
                </w:rPr>
                <w:t>endoderm</w:t>
              </w:r>
            </w:hyperlink>
            <w:r>
              <w:rPr>
                <w:rStyle w:val="apple-converted-space"/>
                <w:rFonts w:ascii="Georgia" w:hAnsi="Georgia"/>
                <w:color w:val="000000"/>
                <w:sz w:val="22"/>
                <w:szCs w:val="22"/>
              </w:rPr>
              <w:t> </w:t>
            </w:r>
            <w:r>
              <w:rPr>
                <w:rFonts w:ascii="Georgia" w:hAnsi="Georgia"/>
                <w:color w:val="000000"/>
                <w:sz w:val="22"/>
                <w:szCs w:val="22"/>
              </w:rPr>
              <w:t>is derived from</w:t>
            </w:r>
            <w:r>
              <w:rPr>
                <w:rStyle w:val="apple-converted-space"/>
                <w:rFonts w:ascii="Georgia" w:hAnsi="Georgia"/>
                <w:color w:val="000000"/>
                <w:sz w:val="22"/>
                <w:szCs w:val="22"/>
              </w:rPr>
              <w:t> </w:t>
            </w:r>
            <w:hyperlink r:id="rId75" w:history="1">
              <w:r>
                <w:rPr>
                  <w:rStyle w:val="Hyperlink"/>
                  <w:rFonts w:ascii="Georgia" w:hAnsi="Georgia"/>
                  <w:sz w:val="22"/>
                  <w:szCs w:val="22"/>
                </w:rPr>
                <w:t>ectoderm</w:t>
              </w:r>
            </w:hyperlink>
            <w:r>
              <w:rPr>
                <w:rStyle w:val="apple-converted-space"/>
                <w:rFonts w:ascii="Georgia" w:hAnsi="Georgia"/>
                <w:color w:val="000000"/>
                <w:sz w:val="22"/>
                <w:szCs w:val="22"/>
              </w:rPr>
              <w:t> </w:t>
            </w:r>
            <w:r>
              <w:rPr>
                <w:rFonts w:ascii="Georgia" w:hAnsi="Georgia"/>
                <w:color w:val="000000"/>
                <w:sz w:val="22"/>
                <w:szCs w:val="22"/>
              </w:rPr>
              <w:t>of the</w:t>
            </w:r>
            <w:r>
              <w:rPr>
                <w:rStyle w:val="apple-converted-space"/>
                <w:rFonts w:ascii="Georgia" w:hAnsi="Georgia"/>
                <w:color w:val="000000"/>
                <w:sz w:val="22"/>
                <w:szCs w:val="22"/>
              </w:rPr>
              <w:t> </w:t>
            </w:r>
            <w:hyperlink r:id="rId76" w:history="1">
              <w:proofErr w:type="spellStart"/>
              <w:r>
                <w:rPr>
                  <w:rStyle w:val="Hyperlink"/>
                  <w:rFonts w:ascii="Georgia" w:hAnsi="Georgia"/>
                  <w:sz w:val="22"/>
                  <w:szCs w:val="22"/>
                </w:rPr>
                <w:t>blastula</w:t>
              </w:r>
            </w:hyperlink>
            <w:r>
              <w:rPr>
                <w:rFonts w:ascii="Georgia" w:hAnsi="Georgia"/>
                <w:color w:val="000000"/>
                <w:sz w:val="22"/>
                <w:szCs w:val="22"/>
              </w:rPr>
              <w:t>during</w:t>
            </w:r>
            <w:proofErr w:type="spellEnd"/>
            <w:r>
              <w:rPr>
                <w:rStyle w:val="apple-converted-space"/>
                <w:rFonts w:ascii="Georgia" w:hAnsi="Georgia"/>
                <w:color w:val="000000"/>
                <w:sz w:val="22"/>
                <w:szCs w:val="22"/>
              </w:rPr>
              <w:t> </w:t>
            </w:r>
            <w:hyperlink r:id="rId77" w:history="1">
              <w:proofErr w:type="spellStart"/>
              <w:r>
                <w:rPr>
                  <w:rStyle w:val="Hyperlink"/>
                  <w:rFonts w:ascii="Georgia" w:hAnsi="Georgia"/>
                  <w:sz w:val="22"/>
                  <w:szCs w:val="22"/>
                </w:rPr>
                <w:t>gastrulation</w:t>
              </w:r>
              <w:proofErr w:type="spellEnd"/>
              <w:r>
                <w:rPr>
                  <w:rStyle w:val="Hyperlink"/>
                  <w:rFonts w:ascii="Georgia" w:hAnsi="Georgia"/>
                  <w:sz w:val="22"/>
                  <w:szCs w:val="22"/>
                </w:rPr>
                <w:t>,</w:t>
              </w:r>
            </w:hyperlink>
            <w:r>
              <w:rPr>
                <w:rStyle w:val="apple-converted-space"/>
                <w:rFonts w:ascii="Georgia" w:hAnsi="Georgia"/>
                <w:color w:val="000000"/>
                <w:sz w:val="22"/>
                <w:szCs w:val="22"/>
              </w:rPr>
              <w:t> </w:t>
            </w:r>
            <w:r>
              <w:rPr>
                <w:rFonts w:ascii="Georgia" w:hAnsi="Georgia"/>
                <w:color w:val="000000"/>
                <w:sz w:val="22"/>
                <w:szCs w:val="22"/>
              </w:rPr>
              <w:t>then this may explain the absence of</w:t>
            </w:r>
            <w:r>
              <w:rPr>
                <w:rStyle w:val="apple-converted-space"/>
                <w:rFonts w:ascii="Georgia" w:hAnsi="Georgia"/>
                <w:color w:val="000000"/>
                <w:sz w:val="22"/>
                <w:szCs w:val="22"/>
              </w:rPr>
              <w:t> </w:t>
            </w:r>
            <w:hyperlink r:id="rId78" w:history="1">
              <w:r>
                <w:rPr>
                  <w:rStyle w:val="Hyperlink"/>
                  <w:rFonts w:ascii="Georgia" w:hAnsi="Georgia"/>
                  <w:sz w:val="22"/>
                  <w:szCs w:val="22"/>
                </w:rPr>
                <w:t>cilia</w:t>
              </w:r>
            </w:hyperlink>
            <w:r>
              <w:rPr>
                <w:rStyle w:val="apple-converted-space"/>
                <w:rFonts w:ascii="Georgia" w:hAnsi="Georgia"/>
                <w:color w:val="000000"/>
                <w:sz w:val="22"/>
                <w:szCs w:val="22"/>
              </w:rPr>
              <w:t> </w:t>
            </w:r>
            <w:r>
              <w:rPr>
                <w:rFonts w:ascii="Georgia" w:hAnsi="Georgia"/>
                <w:color w:val="000000"/>
                <w:sz w:val="22"/>
                <w:szCs w:val="22"/>
              </w:rPr>
              <w:t>in the digestive tract as well.</w:t>
            </w:r>
            <w:r>
              <w:rPr>
                <w:rStyle w:val="apple-converted-space"/>
                <w:rFonts w:ascii="Georgia" w:hAnsi="Georgia"/>
                <w:color w:val="000000"/>
                <w:sz w:val="22"/>
                <w:szCs w:val="22"/>
              </w:rPr>
              <w:t> </w:t>
            </w:r>
            <w:hyperlink r:id="rId79" w:history="1">
              <w:r>
                <w:rPr>
                  <w:rStyle w:val="Hyperlink"/>
                  <w:rFonts w:ascii="Georgia" w:hAnsi="Georgia"/>
                  <w:sz w:val="22"/>
                  <w:szCs w:val="22"/>
                </w:rPr>
                <w:t>Cilia</w:t>
              </w:r>
            </w:hyperlink>
            <w:r>
              <w:rPr>
                <w:rStyle w:val="apple-converted-space"/>
                <w:rFonts w:ascii="Georgia" w:hAnsi="Georgia"/>
                <w:color w:val="000000"/>
                <w:sz w:val="22"/>
                <w:szCs w:val="22"/>
              </w:rPr>
              <w:t> </w:t>
            </w:r>
            <w:r>
              <w:rPr>
                <w:rFonts w:ascii="Georgia" w:hAnsi="Georgia"/>
                <w:color w:val="000000"/>
                <w:sz w:val="22"/>
                <w:szCs w:val="22"/>
              </w:rPr>
              <w:t xml:space="preserve">is showing up in </w:t>
            </w:r>
            <w:proofErr w:type="spellStart"/>
            <w:r>
              <w:rPr>
                <w:rFonts w:ascii="Georgia" w:hAnsi="Georgia"/>
                <w:color w:val="000000"/>
                <w:sz w:val="22"/>
                <w:szCs w:val="22"/>
              </w:rPr>
              <w:t>ecdysozoans</w:t>
            </w:r>
            <w:proofErr w:type="spellEnd"/>
            <w:r>
              <w:rPr>
                <w:rFonts w:ascii="Georgia" w:hAnsi="Georgia"/>
                <w:color w:val="000000"/>
                <w:sz w:val="22"/>
                <w:szCs w:val="22"/>
              </w:rPr>
              <w:t>, the</w:t>
            </w:r>
            <w:r>
              <w:rPr>
                <w:rStyle w:val="apple-converted-space"/>
                <w:rFonts w:ascii="Georgia" w:hAnsi="Georgia"/>
                <w:color w:val="000000"/>
                <w:sz w:val="22"/>
                <w:szCs w:val="22"/>
              </w:rPr>
              <w:t> </w:t>
            </w:r>
            <w:hyperlink r:id="rId80" w:history="1">
              <w:proofErr w:type="spellStart"/>
              <w:r>
                <w:rPr>
                  <w:rStyle w:val="Hyperlink"/>
                  <w:rFonts w:ascii="Georgia" w:hAnsi="Georgia"/>
                  <w:sz w:val="22"/>
                  <w:szCs w:val="22"/>
                </w:rPr>
                <w:t>amphids</w:t>
              </w:r>
              <w:proofErr w:type="spellEnd"/>
            </w:hyperlink>
            <w:r>
              <w:rPr>
                <w:rStyle w:val="apple-converted-space"/>
                <w:rFonts w:ascii="Georgia" w:hAnsi="Georgia"/>
                <w:color w:val="000000"/>
                <w:sz w:val="22"/>
                <w:szCs w:val="22"/>
              </w:rPr>
              <w:t> </w:t>
            </w:r>
            <w:r>
              <w:rPr>
                <w:rFonts w:ascii="Georgia" w:hAnsi="Georgia"/>
                <w:color w:val="000000"/>
                <w:sz w:val="22"/>
                <w:szCs w:val="22"/>
              </w:rPr>
              <w:t>of nematodes are an example, and the loss of</w:t>
            </w:r>
            <w:r>
              <w:rPr>
                <w:rStyle w:val="apple-converted-space"/>
                <w:rFonts w:ascii="Georgia" w:hAnsi="Georgia"/>
                <w:color w:val="000000"/>
                <w:sz w:val="22"/>
                <w:szCs w:val="22"/>
              </w:rPr>
              <w:t> </w:t>
            </w:r>
            <w:hyperlink r:id="rId81" w:history="1">
              <w:r>
                <w:rPr>
                  <w:rStyle w:val="Hyperlink"/>
                  <w:rFonts w:ascii="Georgia" w:hAnsi="Georgia"/>
                  <w:sz w:val="22"/>
                  <w:szCs w:val="22"/>
                </w:rPr>
                <w:t>cilia</w:t>
              </w:r>
            </w:hyperlink>
            <w:r>
              <w:rPr>
                <w:rStyle w:val="apple-converted-space"/>
                <w:rFonts w:ascii="Georgia" w:hAnsi="Georgia"/>
                <w:color w:val="000000"/>
                <w:sz w:val="22"/>
                <w:szCs w:val="22"/>
              </w:rPr>
              <w:t> </w:t>
            </w:r>
            <w:r>
              <w:rPr>
                <w:rFonts w:ascii="Georgia" w:hAnsi="Georgia"/>
                <w:color w:val="000000"/>
                <w:sz w:val="22"/>
                <w:szCs w:val="22"/>
              </w:rPr>
              <w:t xml:space="preserve">is often more specific and refers to only </w:t>
            </w:r>
            <w:proofErr w:type="spellStart"/>
            <w:r>
              <w:rPr>
                <w:rFonts w:ascii="Georgia" w:hAnsi="Georgia"/>
                <w:color w:val="000000"/>
                <w:sz w:val="22"/>
                <w:szCs w:val="22"/>
              </w:rPr>
              <w:t>locomotary</w:t>
            </w:r>
            <w:proofErr w:type="spellEnd"/>
            <w:r>
              <w:rPr>
                <w:rStyle w:val="apple-converted-space"/>
                <w:rFonts w:ascii="Georgia" w:hAnsi="Georgia"/>
                <w:color w:val="000000"/>
                <w:sz w:val="22"/>
                <w:szCs w:val="22"/>
              </w:rPr>
              <w:t> </w:t>
            </w:r>
            <w:hyperlink r:id="rId82" w:history="1">
              <w:r>
                <w:rPr>
                  <w:rStyle w:val="Hyperlink"/>
                  <w:rFonts w:ascii="Georgia" w:hAnsi="Georgia"/>
                  <w:sz w:val="22"/>
                  <w:szCs w:val="22"/>
                </w:rPr>
                <w:t>cilia</w:t>
              </w:r>
            </w:hyperlink>
            <w:r>
              <w:rPr>
                <w:rFonts w:ascii="Georgia" w:hAnsi="Georgia"/>
                <w:color w:val="000000"/>
                <w:sz w:val="22"/>
                <w:szCs w:val="22"/>
              </w:rPr>
              <w:t>.</w:t>
            </w:r>
          </w:p>
        </w:tc>
        <w:tc>
          <w:tcPr>
            <w:tcW w:w="0" w:type="auto"/>
            <w:vAlign w:val="center"/>
            <w:hideMark/>
          </w:tcPr>
          <w:p w:rsidR="0028646D" w:rsidRDefault="0028646D">
            <w:pPr>
              <w:rPr>
                <w:sz w:val="20"/>
                <w:szCs w:val="20"/>
              </w:rPr>
            </w:pPr>
          </w:p>
        </w:tc>
        <w:tc>
          <w:tcPr>
            <w:tcW w:w="0" w:type="auto"/>
            <w:vAlign w:val="center"/>
            <w:hideMark/>
          </w:tcPr>
          <w:p w:rsidR="0028646D" w:rsidRDefault="0028646D">
            <w:pPr>
              <w:rPr>
                <w:sz w:val="20"/>
                <w:szCs w:val="20"/>
              </w:rPr>
            </w:pPr>
          </w:p>
        </w:tc>
      </w:tr>
    </w:tbl>
    <w:p w:rsidR="003E1945" w:rsidRDefault="0028646D">
      <w:pPr>
        <w:rPr>
          <w:rFonts w:ascii="Verdana" w:eastAsia="Times New Roman" w:hAnsi="Verdana" w:cs="Times New Roman"/>
          <w:color w:val="000000"/>
          <w:sz w:val="18"/>
          <w:szCs w:val="18"/>
          <w:lang w:eastAsia="en-CA"/>
        </w:rPr>
      </w:pPr>
      <w:r>
        <w:rPr>
          <w:rFonts w:ascii="Verdana" w:eastAsia="Times New Roman" w:hAnsi="Verdana" w:cs="Times New Roman"/>
          <w:color w:val="000000"/>
          <w:sz w:val="18"/>
          <w:szCs w:val="18"/>
          <w:lang w:eastAsia="en-CA"/>
        </w:rPr>
        <w:br w:type="page"/>
      </w: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3E1945" w:rsidTr="003E1945">
        <w:trPr>
          <w:tblCellSpacing w:w="15" w:type="dxa"/>
        </w:trPr>
        <w:tc>
          <w:tcPr>
            <w:tcW w:w="10950" w:type="dxa"/>
            <w:gridSpan w:val="3"/>
            <w:hideMark/>
          </w:tcPr>
          <w:p w:rsidR="003E1945" w:rsidRDefault="003E1945">
            <w:pPr>
              <w:pStyle w:val="Heading1"/>
              <w:spacing w:before="340" w:beforeAutospacing="0" w:after="0" w:afterAutospacing="0"/>
              <w:textAlignment w:val="baseline"/>
              <w:rPr>
                <w:rFonts w:ascii="Arial" w:hAnsi="Arial" w:cs="Arial"/>
                <w:color w:val="5E838F"/>
                <w:sz w:val="39"/>
                <w:szCs w:val="39"/>
              </w:rPr>
            </w:pPr>
            <w:proofErr w:type="spellStart"/>
            <w:r>
              <w:rPr>
                <w:rFonts w:ascii="Arial" w:hAnsi="Arial" w:cs="Arial"/>
                <w:color w:val="5E838F"/>
                <w:sz w:val="39"/>
                <w:szCs w:val="39"/>
              </w:rPr>
              <w:lastRenderedPageBreak/>
              <w:t>Coelom</w:t>
            </w:r>
            <w:proofErr w:type="spellEnd"/>
            <w:r>
              <w:rPr>
                <w:rFonts w:ascii="Arial" w:hAnsi="Arial" w:cs="Arial"/>
                <w:color w:val="5E838F"/>
                <w:sz w:val="39"/>
                <w:szCs w:val="39"/>
              </w:rPr>
              <w:t xml:space="preserve"> reduced or larval</w:t>
            </w:r>
          </w:p>
        </w:tc>
      </w:tr>
      <w:tr w:rsidR="003E1945" w:rsidTr="003E1945">
        <w:trPr>
          <w:tblCellSpacing w:w="15" w:type="dxa"/>
        </w:trPr>
        <w:tc>
          <w:tcPr>
            <w:tcW w:w="7950" w:type="dxa"/>
            <w:hideMark/>
          </w:tcPr>
          <w:p w:rsidR="003E1945" w:rsidRDefault="003E1945">
            <w:pPr>
              <w:pStyle w:val="body"/>
              <w:spacing w:before="0" w:beforeAutospacing="0" w:after="300" w:afterAutospacing="0" w:line="508" w:lineRule="atLeast"/>
              <w:textAlignment w:val="baseline"/>
              <w:rPr>
                <w:rFonts w:ascii="Georgia" w:hAnsi="Georgia"/>
                <w:color w:val="000000"/>
                <w:sz w:val="22"/>
                <w:szCs w:val="22"/>
              </w:rPr>
            </w:pPr>
            <w:r>
              <w:rPr>
                <w:rStyle w:val="Emphasis"/>
                <w:rFonts w:ascii="Georgia" w:hAnsi="Georgia"/>
                <w:i w:val="0"/>
                <w:iCs w:val="0"/>
                <w:color w:val="000000"/>
                <w:sz w:val="22"/>
                <w:szCs w:val="22"/>
              </w:rPr>
              <w:t>T</w:t>
            </w:r>
            <w:r>
              <w:rPr>
                <w:rFonts w:ascii="Georgia" w:hAnsi="Georgia"/>
                <w:color w:val="000000"/>
                <w:sz w:val="22"/>
                <w:szCs w:val="22"/>
              </w:rPr>
              <w:t>he true</w:t>
            </w:r>
            <w:r>
              <w:rPr>
                <w:rStyle w:val="apple-converted-space"/>
                <w:rFonts w:ascii="Georgia" w:hAnsi="Georgia"/>
                <w:color w:val="000000"/>
                <w:sz w:val="22"/>
                <w:szCs w:val="22"/>
              </w:rPr>
              <w:t> </w:t>
            </w:r>
            <w:hyperlink r:id="rId83" w:history="1">
              <w:proofErr w:type="spellStart"/>
              <w:r>
                <w:rPr>
                  <w:rStyle w:val="Hyperlink"/>
                  <w:rFonts w:ascii="Georgia" w:hAnsi="Georgia"/>
                  <w:sz w:val="22"/>
                  <w:szCs w:val="22"/>
                </w:rPr>
                <w:t>coelom</w:t>
              </w:r>
              <w:proofErr w:type="spellEnd"/>
              <w:r>
                <w:rPr>
                  <w:rStyle w:val="Hyperlink"/>
                  <w:rFonts w:ascii="Georgia" w:hAnsi="Georgia"/>
                  <w:sz w:val="22"/>
                  <w:szCs w:val="22"/>
                </w:rPr>
                <w:t>,</w:t>
              </w:r>
            </w:hyperlink>
            <w:r>
              <w:rPr>
                <w:rStyle w:val="apple-converted-space"/>
                <w:rFonts w:ascii="Georgia" w:hAnsi="Georgia"/>
                <w:color w:val="000000"/>
                <w:sz w:val="22"/>
                <w:szCs w:val="22"/>
              </w:rPr>
              <w:t> </w:t>
            </w:r>
            <w:r>
              <w:rPr>
                <w:rFonts w:ascii="Georgia" w:hAnsi="Georgia"/>
                <w:color w:val="000000"/>
                <w:sz w:val="22"/>
                <w:szCs w:val="22"/>
              </w:rPr>
              <w:t>secondary body cavity, is missing in the</w:t>
            </w:r>
            <w:r>
              <w:rPr>
                <w:rStyle w:val="apple-converted-space"/>
                <w:rFonts w:ascii="Georgia" w:hAnsi="Georgia"/>
                <w:color w:val="000000"/>
                <w:sz w:val="22"/>
                <w:szCs w:val="22"/>
              </w:rPr>
              <w:t> </w:t>
            </w:r>
            <w:hyperlink r:id="rId84" w:history="1">
              <w:proofErr w:type="spellStart"/>
              <w:r>
                <w:rPr>
                  <w:rStyle w:val="Hyperlink"/>
                  <w:rFonts w:ascii="Georgia" w:hAnsi="Georgia"/>
                  <w:sz w:val="22"/>
                  <w:szCs w:val="22"/>
                </w:rPr>
                <w:t>Ecdysozoa</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and depending on their size it is replaced with a </w:t>
            </w:r>
            <w:proofErr w:type="spellStart"/>
            <w:r>
              <w:rPr>
                <w:rFonts w:ascii="Georgia" w:hAnsi="Georgia"/>
                <w:color w:val="000000"/>
                <w:sz w:val="22"/>
                <w:szCs w:val="22"/>
              </w:rPr>
              <w:t>haemocoel</w:t>
            </w:r>
            <w:proofErr w:type="spellEnd"/>
            <w:r>
              <w:rPr>
                <w:rFonts w:ascii="Georgia" w:hAnsi="Georgia"/>
                <w:color w:val="000000"/>
                <w:sz w:val="22"/>
                <w:szCs w:val="22"/>
              </w:rPr>
              <w:t xml:space="preserve"> or primary body cavity. To understand what a </w:t>
            </w:r>
            <w:proofErr w:type="spellStart"/>
            <w:r>
              <w:rPr>
                <w:rFonts w:ascii="Georgia" w:hAnsi="Georgia"/>
                <w:color w:val="000000"/>
                <w:sz w:val="22"/>
                <w:szCs w:val="22"/>
              </w:rPr>
              <w:t>haemocoel</w:t>
            </w:r>
            <w:proofErr w:type="spellEnd"/>
            <w:r>
              <w:rPr>
                <w:rFonts w:ascii="Georgia" w:hAnsi="Georgia"/>
                <w:color w:val="000000"/>
                <w:sz w:val="22"/>
                <w:szCs w:val="22"/>
              </w:rPr>
              <w:t xml:space="preserve"> is, we need to know the difference between a primary and secondary body cavity. Primary body cavities are lined with an extracellular matrix and secondary body cavities are lined with an</w:t>
            </w:r>
            <w:r>
              <w:rPr>
                <w:rStyle w:val="apple-converted-space"/>
                <w:rFonts w:ascii="Georgia" w:hAnsi="Georgia"/>
                <w:color w:val="000000"/>
                <w:sz w:val="22"/>
                <w:szCs w:val="22"/>
              </w:rPr>
              <w:t> </w:t>
            </w:r>
            <w:hyperlink r:id="rId85" w:history="1">
              <w:r>
                <w:rPr>
                  <w:rStyle w:val="Hyperlink"/>
                  <w:rFonts w:ascii="Georgia" w:hAnsi="Georgia"/>
                  <w:sz w:val="22"/>
                  <w:szCs w:val="22"/>
                </w:rPr>
                <w:t>epithelium</w:t>
              </w:r>
            </w:hyperlink>
            <w:r>
              <w:rPr>
                <w:rStyle w:val="apple-converted-space"/>
                <w:rFonts w:ascii="Georgia" w:hAnsi="Georgia"/>
                <w:color w:val="000000"/>
                <w:sz w:val="22"/>
                <w:szCs w:val="22"/>
              </w:rPr>
              <w:t> </w:t>
            </w:r>
            <w:r>
              <w:rPr>
                <w:rFonts w:ascii="Georgia" w:hAnsi="Georgia"/>
                <w:color w:val="000000"/>
                <w:sz w:val="22"/>
                <w:szCs w:val="22"/>
              </w:rPr>
              <w:t>sitting on top of the extracellular matrix. In an</w:t>
            </w:r>
            <w:r>
              <w:rPr>
                <w:rStyle w:val="apple-converted-space"/>
                <w:rFonts w:ascii="Georgia" w:hAnsi="Georgia"/>
                <w:color w:val="000000"/>
                <w:sz w:val="22"/>
                <w:szCs w:val="22"/>
              </w:rPr>
              <w:t> </w:t>
            </w:r>
            <w:hyperlink r:id="rId86" w:history="1">
              <w:proofErr w:type="spellStart"/>
              <w:r>
                <w:rPr>
                  <w:rStyle w:val="Hyperlink"/>
                  <w:rFonts w:ascii="Georgia" w:hAnsi="Georgia"/>
                  <w:sz w:val="22"/>
                  <w:szCs w:val="22"/>
                </w:rPr>
                <w:t>acoelomate</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animal, the matrix connects the </w:t>
            </w:r>
            <w:proofErr w:type="spellStart"/>
            <w:r>
              <w:rPr>
                <w:rFonts w:ascii="Georgia" w:hAnsi="Georgia"/>
                <w:color w:val="000000"/>
                <w:sz w:val="22"/>
                <w:szCs w:val="22"/>
              </w:rPr>
              <w:t>mesodermal</w:t>
            </w:r>
            <w:proofErr w:type="spellEnd"/>
            <w:r>
              <w:rPr>
                <w:rFonts w:ascii="Georgia" w:hAnsi="Georgia"/>
                <w:color w:val="000000"/>
                <w:sz w:val="22"/>
                <w:szCs w:val="22"/>
              </w:rPr>
              <w:t xml:space="preserve"> cells to each other and as the name implies, it forms spongy and porous mesh through which fluids readily move acting as a circulatory system. In the case of a primary body cavity, the matrix and the </w:t>
            </w:r>
            <w:proofErr w:type="spellStart"/>
            <w:r>
              <w:rPr>
                <w:rFonts w:ascii="Georgia" w:hAnsi="Georgia"/>
                <w:color w:val="000000"/>
                <w:sz w:val="22"/>
                <w:szCs w:val="22"/>
              </w:rPr>
              <w:t>mesodermal</w:t>
            </w:r>
            <w:proofErr w:type="spellEnd"/>
            <w:r>
              <w:rPr>
                <w:rFonts w:ascii="Georgia" w:hAnsi="Georgia"/>
                <w:color w:val="000000"/>
                <w:sz w:val="22"/>
                <w:szCs w:val="22"/>
              </w:rPr>
              <w:t xml:space="preserve"> cells it surrounds separate, creating a space that becomes the </w:t>
            </w:r>
            <w:proofErr w:type="spellStart"/>
            <w:r>
              <w:rPr>
                <w:rFonts w:ascii="Georgia" w:hAnsi="Georgia"/>
                <w:color w:val="000000"/>
                <w:sz w:val="22"/>
                <w:szCs w:val="22"/>
              </w:rPr>
              <w:t>haemocoel</w:t>
            </w:r>
            <w:proofErr w:type="spellEnd"/>
            <w:r>
              <w:rPr>
                <w:rFonts w:ascii="Georgia" w:hAnsi="Georgia"/>
                <w:color w:val="000000"/>
                <w:sz w:val="22"/>
                <w:szCs w:val="22"/>
              </w:rPr>
              <w:t xml:space="preserve"> which may be large or a series of small interconnected spaces.</w:t>
            </w:r>
          </w:p>
          <w:p w:rsidR="003E1945" w:rsidRDefault="003E1945">
            <w:pPr>
              <w:pStyle w:val="body"/>
              <w:spacing w:before="0" w:beforeAutospacing="0" w:after="300" w:afterAutospacing="0" w:line="508" w:lineRule="atLeast"/>
              <w:textAlignment w:val="baseline"/>
              <w:rPr>
                <w:rFonts w:ascii="Georgia" w:hAnsi="Georgia"/>
                <w:color w:val="000000"/>
                <w:sz w:val="22"/>
                <w:szCs w:val="22"/>
              </w:rPr>
            </w:pPr>
            <w:r>
              <w:rPr>
                <w:rFonts w:ascii="Georgia" w:hAnsi="Georgia"/>
                <w:color w:val="000000"/>
                <w:sz w:val="22"/>
                <w:szCs w:val="22"/>
              </w:rPr>
              <w:t xml:space="preserve">In the small </w:t>
            </w:r>
            <w:proofErr w:type="spellStart"/>
            <w:r>
              <w:rPr>
                <w:rFonts w:ascii="Georgia" w:hAnsi="Georgia"/>
                <w:color w:val="000000"/>
                <w:sz w:val="22"/>
                <w:szCs w:val="22"/>
              </w:rPr>
              <w:t>ecdysozoans</w:t>
            </w:r>
            <w:proofErr w:type="spellEnd"/>
            <w:r>
              <w:rPr>
                <w:rFonts w:ascii="Georgia" w:hAnsi="Georgia"/>
                <w:color w:val="000000"/>
                <w:sz w:val="22"/>
                <w:szCs w:val="22"/>
              </w:rPr>
              <w:t xml:space="preserve"> the body cavity is missing and the fluid filled spaces of the extracellular matrix remain. </w:t>
            </w:r>
            <w:proofErr w:type="spellStart"/>
            <w:r>
              <w:rPr>
                <w:rFonts w:ascii="Georgia" w:hAnsi="Georgia"/>
                <w:color w:val="000000"/>
                <w:sz w:val="22"/>
                <w:szCs w:val="22"/>
              </w:rPr>
              <w:t>Haemocoels</w:t>
            </w:r>
            <w:proofErr w:type="spellEnd"/>
            <w:r>
              <w:rPr>
                <w:rFonts w:ascii="Georgia" w:hAnsi="Georgia"/>
                <w:color w:val="000000"/>
                <w:sz w:val="22"/>
                <w:szCs w:val="22"/>
              </w:rPr>
              <w:t xml:space="preserve"> occur throughout the animal kingdom and are not restricted to just the</w:t>
            </w:r>
            <w:r>
              <w:rPr>
                <w:rStyle w:val="apple-converted-space"/>
                <w:rFonts w:ascii="Georgia" w:hAnsi="Georgia"/>
                <w:color w:val="000000"/>
                <w:sz w:val="22"/>
                <w:szCs w:val="22"/>
              </w:rPr>
              <w:t> </w:t>
            </w:r>
            <w:hyperlink r:id="rId87" w:history="1">
              <w:proofErr w:type="spellStart"/>
              <w:r>
                <w:rPr>
                  <w:rStyle w:val="Hyperlink"/>
                  <w:rFonts w:ascii="Georgia" w:hAnsi="Georgia"/>
                  <w:sz w:val="22"/>
                  <w:szCs w:val="22"/>
                </w:rPr>
                <w:t>Ecdysozoa</w:t>
              </w:r>
              <w:proofErr w:type="spellEnd"/>
              <w:r>
                <w:rPr>
                  <w:rStyle w:val="Hyperlink"/>
                  <w:rFonts w:ascii="Georgia" w:hAnsi="Georgia"/>
                  <w:sz w:val="22"/>
                  <w:szCs w:val="22"/>
                </w:rPr>
                <w:t>:</w:t>
              </w:r>
            </w:hyperlink>
            <w:r>
              <w:rPr>
                <w:rStyle w:val="apple-converted-space"/>
                <w:rFonts w:ascii="Georgia" w:hAnsi="Georgia"/>
                <w:color w:val="000000"/>
                <w:sz w:val="22"/>
                <w:szCs w:val="22"/>
              </w:rPr>
              <w:t> </w:t>
            </w:r>
            <w:proofErr w:type="spellStart"/>
            <w:r>
              <w:rPr>
                <w:rFonts w:ascii="Georgia" w:hAnsi="Georgia"/>
                <w:color w:val="000000"/>
                <w:sz w:val="22"/>
                <w:szCs w:val="22"/>
              </w:rPr>
              <w:t>Mollusca</w:t>
            </w:r>
            <w:proofErr w:type="spellEnd"/>
            <w:r>
              <w:rPr>
                <w:rFonts w:ascii="Georgia" w:hAnsi="Georgia"/>
                <w:color w:val="000000"/>
                <w:sz w:val="22"/>
                <w:szCs w:val="22"/>
              </w:rPr>
              <w:t xml:space="preserve"> and </w:t>
            </w:r>
            <w:proofErr w:type="spellStart"/>
            <w:r>
              <w:rPr>
                <w:rFonts w:ascii="Georgia" w:hAnsi="Georgia"/>
                <w:color w:val="000000"/>
                <w:sz w:val="22"/>
                <w:szCs w:val="22"/>
              </w:rPr>
              <w:t>Syndermata</w:t>
            </w:r>
            <w:proofErr w:type="spellEnd"/>
            <w:r>
              <w:rPr>
                <w:rFonts w:ascii="Georgia" w:hAnsi="Georgia"/>
                <w:color w:val="000000"/>
                <w:sz w:val="22"/>
                <w:szCs w:val="22"/>
              </w:rPr>
              <w:t xml:space="preserve"> are two good examples. With the</w:t>
            </w:r>
            <w:r>
              <w:rPr>
                <w:rStyle w:val="apple-converted-space"/>
                <w:rFonts w:ascii="Georgia" w:hAnsi="Georgia"/>
                <w:color w:val="000000"/>
                <w:sz w:val="22"/>
                <w:szCs w:val="22"/>
              </w:rPr>
              <w:t> </w:t>
            </w:r>
            <w:hyperlink r:id="rId88" w:history="1">
              <w:proofErr w:type="spellStart"/>
              <w:r>
                <w:rPr>
                  <w:rStyle w:val="Hyperlink"/>
                  <w:rFonts w:ascii="Georgia" w:hAnsi="Georgia"/>
                  <w:sz w:val="22"/>
                  <w:szCs w:val="22"/>
                </w:rPr>
                <w:t>Ecdysozoa</w:t>
              </w:r>
              <w:proofErr w:type="spellEnd"/>
              <w:r>
                <w:rPr>
                  <w:rStyle w:val="Hyperlink"/>
                  <w:rFonts w:ascii="Georgia" w:hAnsi="Georgia"/>
                  <w:sz w:val="22"/>
                  <w:szCs w:val="22"/>
                </w:rPr>
                <w:t>,</w:t>
              </w:r>
            </w:hyperlink>
            <w:r>
              <w:rPr>
                <w:rStyle w:val="apple-converted-space"/>
                <w:rFonts w:ascii="Georgia" w:hAnsi="Georgia"/>
                <w:color w:val="000000"/>
                <w:sz w:val="22"/>
                <w:szCs w:val="22"/>
              </w:rPr>
              <w:t> </w:t>
            </w:r>
            <w:r>
              <w:rPr>
                <w:rFonts w:ascii="Georgia" w:hAnsi="Georgia"/>
                <w:color w:val="000000"/>
                <w:sz w:val="22"/>
                <w:szCs w:val="22"/>
              </w:rPr>
              <w:t xml:space="preserve">what is different is combining the </w:t>
            </w:r>
            <w:proofErr w:type="spellStart"/>
            <w:r>
              <w:rPr>
                <w:rFonts w:ascii="Georgia" w:hAnsi="Georgia"/>
                <w:color w:val="000000"/>
                <w:sz w:val="22"/>
                <w:szCs w:val="22"/>
              </w:rPr>
              <w:t>haemocoel</w:t>
            </w:r>
            <w:proofErr w:type="spellEnd"/>
            <w:r>
              <w:rPr>
                <w:rFonts w:ascii="Georgia" w:hAnsi="Georgia"/>
                <w:color w:val="000000"/>
                <w:sz w:val="22"/>
                <w:szCs w:val="22"/>
              </w:rPr>
              <w:t xml:space="preserve"> with remnants of a secondary</w:t>
            </w:r>
            <w:r>
              <w:rPr>
                <w:rStyle w:val="apple-converted-space"/>
                <w:rFonts w:ascii="Georgia" w:hAnsi="Georgia"/>
                <w:color w:val="000000"/>
                <w:sz w:val="22"/>
                <w:szCs w:val="22"/>
              </w:rPr>
              <w:t> </w:t>
            </w:r>
            <w:hyperlink r:id="rId89" w:history="1">
              <w:proofErr w:type="spellStart"/>
              <w:r>
                <w:rPr>
                  <w:rStyle w:val="Hyperlink"/>
                  <w:rFonts w:ascii="Georgia" w:hAnsi="Georgia"/>
                  <w:sz w:val="22"/>
                  <w:szCs w:val="22"/>
                </w:rPr>
                <w:t>coelom</w:t>
              </w:r>
              <w:proofErr w:type="spellEnd"/>
              <w:r>
                <w:rPr>
                  <w:rStyle w:val="apple-converted-space"/>
                  <w:rFonts w:ascii="Georgia" w:hAnsi="Georgia"/>
                  <w:color w:val="0000FF"/>
                  <w:sz w:val="22"/>
                  <w:szCs w:val="22"/>
                  <w:u w:val="single"/>
                </w:rPr>
                <w:t> </w:t>
              </w:r>
            </w:hyperlink>
            <w:r>
              <w:rPr>
                <w:rFonts w:ascii="Georgia" w:hAnsi="Georgia"/>
                <w:color w:val="000000"/>
                <w:sz w:val="22"/>
                <w:szCs w:val="22"/>
              </w:rPr>
              <w:t>as sac-like coverings of the</w:t>
            </w:r>
            <w:r>
              <w:rPr>
                <w:rStyle w:val="apple-converted-space"/>
                <w:rFonts w:ascii="Georgia" w:hAnsi="Georgia"/>
                <w:color w:val="000000"/>
                <w:sz w:val="22"/>
                <w:szCs w:val="22"/>
              </w:rPr>
              <w:t> </w:t>
            </w:r>
            <w:hyperlink r:id="rId90" w:history="1">
              <w:proofErr w:type="spellStart"/>
              <w:r>
                <w:rPr>
                  <w:rStyle w:val="Hyperlink"/>
                  <w:rFonts w:ascii="Georgia" w:hAnsi="Georgia"/>
                  <w:sz w:val="22"/>
                  <w:szCs w:val="22"/>
                </w:rPr>
                <w:t>metanephridia</w:t>
              </w:r>
              <w:proofErr w:type="spellEnd"/>
              <w:r>
                <w:rPr>
                  <w:rStyle w:val="Hyperlink"/>
                  <w:rFonts w:ascii="Georgia" w:hAnsi="Georgia"/>
                  <w:sz w:val="22"/>
                  <w:szCs w:val="22"/>
                </w:rPr>
                <w:t>.</w:t>
              </w:r>
            </w:hyperlink>
            <w:r>
              <w:rPr>
                <w:rStyle w:val="apple-converted-space"/>
                <w:rFonts w:ascii="Georgia" w:hAnsi="Georgia"/>
                <w:color w:val="000000"/>
                <w:sz w:val="22"/>
                <w:szCs w:val="22"/>
              </w:rPr>
              <w:t> </w:t>
            </w:r>
            <w:r>
              <w:rPr>
                <w:rFonts w:ascii="Georgia" w:hAnsi="Georgia"/>
                <w:color w:val="000000"/>
                <w:sz w:val="22"/>
                <w:szCs w:val="22"/>
              </w:rPr>
              <w:t>In some cases a secondary</w:t>
            </w:r>
            <w:r>
              <w:rPr>
                <w:rStyle w:val="apple-converted-space"/>
                <w:rFonts w:ascii="Georgia" w:hAnsi="Georgia"/>
                <w:color w:val="000000"/>
                <w:sz w:val="22"/>
                <w:szCs w:val="22"/>
              </w:rPr>
              <w:t> </w:t>
            </w:r>
            <w:hyperlink r:id="rId91" w:history="1">
              <w:proofErr w:type="spellStart"/>
              <w:r>
                <w:rPr>
                  <w:rStyle w:val="Hyperlink"/>
                  <w:rFonts w:ascii="Georgia" w:hAnsi="Georgia"/>
                  <w:sz w:val="22"/>
                  <w:szCs w:val="22"/>
                </w:rPr>
                <w:t>coelom</w:t>
              </w:r>
              <w:proofErr w:type="spellEnd"/>
            </w:hyperlink>
            <w:r>
              <w:rPr>
                <w:rStyle w:val="apple-converted-space"/>
                <w:rFonts w:ascii="Georgia" w:hAnsi="Georgia"/>
                <w:color w:val="000000"/>
                <w:sz w:val="22"/>
                <w:szCs w:val="22"/>
              </w:rPr>
              <w:t> </w:t>
            </w:r>
            <w:r>
              <w:rPr>
                <w:rFonts w:ascii="Georgia" w:hAnsi="Georgia"/>
                <w:color w:val="000000"/>
                <w:sz w:val="22"/>
                <w:szCs w:val="22"/>
              </w:rPr>
              <w:t>may appear during larval stages and disappear in the adults.</w:t>
            </w:r>
          </w:p>
        </w:tc>
        <w:tc>
          <w:tcPr>
            <w:tcW w:w="0" w:type="auto"/>
            <w:vAlign w:val="center"/>
            <w:hideMark/>
          </w:tcPr>
          <w:p w:rsidR="003E1945" w:rsidRDefault="003E1945">
            <w:pPr>
              <w:rPr>
                <w:sz w:val="20"/>
                <w:szCs w:val="20"/>
              </w:rPr>
            </w:pPr>
          </w:p>
        </w:tc>
        <w:tc>
          <w:tcPr>
            <w:tcW w:w="0" w:type="auto"/>
            <w:vAlign w:val="center"/>
            <w:hideMark/>
          </w:tcPr>
          <w:p w:rsidR="003E1945" w:rsidRDefault="003E1945">
            <w:pPr>
              <w:rPr>
                <w:sz w:val="20"/>
                <w:szCs w:val="20"/>
              </w:rPr>
            </w:pPr>
          </w:p>
        </w:tc>
      </w:tr>
    </w:tbl>
    <w:p w:rsidR="003E1945" w:rsidRDefault="003E1945">
      <w:pPr>
        <w:rPr>
          <w:rFonts w:ascii="Verdana" w:eastAsia="Times New Roman" w:hAnsi="Verdana" w:cs="Times New Roman"/>
          <w:color w:val="000000"/>
          <w:sz w:val="18"/>
          <w:szCs w:val="18"/>
          <w:lang w:eastAsia="en-CA"/>
        </w:rPr>
      </w:pPr>
    </w:p>
    <w:p w:rsidR="003E1945" w:rsidRDefault="003E1945">
      <w:pPr>
        <w:rPr>
          <w:rFonts w:ascii="Verdana" w:eastAsia="Times New Roman" w:hAnsi="Verdana" w:cs="Times New Roman"/>
          <w:color w:val="000000"/>
          <w:sz w:val="18"/>
          <w:szCs w:val="18"/>
          <w:lang w:eastAsia="en-CA"/>
        </w:rPr>
      </w:pPr>
      <w:r>
        <w:rPr>
          <w:rFonts w:ascii="Verdana" w:eastAsia="Times New Roman" w:hAnsi="Verdana" w:cs="Times New Roman"/>
          <w:color w:val="000000"/>
          <w:sz w:val="18"/>
          <w:szCs w:val="18"/>
          <w:lang w:eastAsia="en-CA"/>
        </w:rPr>
        <w:br w:type="page"/>
      </w: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3E1945" w:rsidTr="003E1945">
        <w:trPr>
          <w:tblCellSpacing w:w="15" w:type="dxa"/>
        </w:trPr>
        <w:tc>
          <w:tcPr>
            <w:tcW w:w="10950" w:type="dxa"/>
            <w:gridSpan w:val="3"/>
            <w:hideMark/>
          </w:tcPr>
          <w:p w:rsidR="003E1945" w:rsidRDefault="003E1945">
            <w:pPr>
              <w:pStyle w:val="Heading1"/>
              <w:spacing w:before="340" w:beforeAutospacing="0" w:after="0" w:afterAutospacing="0"/>
              <w:textAlignment w:val="baseline"/>
              <w:rPr>
                <w:rFonts w:ascii="Arial" w:hAnsi="Arial" w:cs="Arial"/>
                <w:color w:val="5E838F"/>
                <w:sz w:val="39"/>
                <w:szCs w:val="39"/>
              </w:rPr>
            </w:pPr>
            <w:proofErr w:type="spellStart"/>
            <w:r>
              <w:rPr>
                <w:rFonts w:ascii="Arial" w:hAnsi="Arial" w:cs="Arial"/>
                <w:color w:val="5E838F"/>
                <w:sz w:val="39"/>
                <w:szCs w:val="39"/>
              </w:rPr>
              <w:lastRenderedPageBreak/>
              <w:t>Collagenous</w:t>
            </w:r>
            <w:proofErr w:type="spellEnd"/>
            <w:r>
              <w:rPr>
                <w:rFonts w:ascii="Arial" w:hAnsi="Arial" w:cs="Arial"/>
                <w:color w:val="5E838F"/>
                <w:sz w:val="39"/>
                <w:szCs w:val="39"/>
              </w:rPr>
              <w:t xml:space="preserve"> cuticle</w:t>
            </w:r>
          </w:p>
        </w:tc>
      </w:tr>
      <w:tr w:rsidR="003E1945" w:rsidTr="003E1945">
        <w:trPr>
          <w:tblCellSpacing w:w="15" w:type="dxa"/>
        </w:trPr>
        <w:tc>
          <w:tcPr>
            <w:tcW w:w="7950" w:type="dxa"/>
            <w:hideMark/>
          </w:tcPr>
          <w:p w:rsidR="003E1945" w:rsidRDefault="003E1945">
            <w:pPr>
              <w:pStyle w:val="body"/>
              <w:spacing w:before="0" w:beforeAutospacing="0" w:after="300" w:afterAutospacing="0" w:line="508" w:lineRule="atLeast"/>
              <w:textAlignment w:val="baseline"/>
              <w:rPr>
                <w:rFonts w:ascii="Georgia" w:hAnsi="Georgia"/>
                <w:color w:val="000000"/>
                <w:sz w:val="22"/>
                <w:szCs w:val="22"/>
              </w:rPr>
            </w:pPr>
            <w:r>
              <w:rPr>
                <w:rStyle w:val="Emphasis"/>
                <w:rFonts w:ascii="Georgia" w:hAnsi="Georgia"/>
                <w:i w:val="0"/>
                <w:iCs w:val="0"/>
                <w:color w:val="000000"/>
                <w:sz w:val="22"/>
                <w:szCs w:val="22"/>
              </w:rPr>
              <w:t>A</w:t>
            </w:r>
            <w:r>
              <w:rPr>
                <w:rFonts w:ascii="Georgia" w:hAnsi="Georgia"/>
                <w:color w:val="000000"/>
                <w:sz w:val="22"/>
                <w:szCs w:val="22"/>
              </w:rPr>
              <w:t>s was mentioned in our discussion of the</w:t>
            </w:r>
            <w:r>
              <w:rPr>
                <w:rStyle w:val="apple-converted-space"/>
                <w:rFonts w:ascii="Georgia" w:hAnsi="Georgia"/>
                <w:color w:val="000000"/>
                <w:sz w:val="22"/>
                <w:szCs w:val="22"/>
              </w:rPr>
              <w:t> </w:t>
            </w:r>
            <w:hyperlink r:id="rId92" w:history="1">
              <w:proofErr w:type="spellStart"/>
              <w:r>
                <w:rPr>
                  <w:rStyle w:val="Hyperlink"/>
                  <w:rFonts w:ascii="Georgia" w:hAnsi="Georgia"/>
                  <w:sz w:val="22"/>
                  <w:szCs w:val="22"/>
                </w:rPr>
                <w:t>ecdysozoan</w:t>
              </w:r>
              <w:proofErr w:type="spellEnd"/>
            </w:hyperlink>
            <w:r>
              <w:rPr>
                <w:rStyle w:val="apple-converted-space"/>
                <w:rFonts w:ascii="Georgia" w:hAnsi="Georgia"/>
                <w:color w:val="000000"/>
                <w:sz w:val="22"/>
                <w:szCs w:val="22"/>
              </w:rPr>
              <w:t> </w:t>
            </w:r>
            <w:hyperlink r:id="rId93" w:history="1">
              <w:proofErr w:type="spellStart"/>
              <w:r>
                <w:rPr>
                  <w:rStyle w:val="Hyperlink"/>
                  <w:rFonts w:ascii="Georgia" w:hAnsi="Georgia"/>
                  <w:sz w:val="22"/>
                  <w:szCs w:val="22"/>
                </w:rPr>
                <w:t>synapomorphy</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of </w:t>
            </w:r>
            <w:proofErr w:type="spellStart"/>
            <w:r>
              <w:rPr>
                <w:rFonts w:ascii="Georgia" w:hAnsi="Georgia"/>
                <w:color w:val="000000"/>
                <w:sz w:val="22"/>
                <w:szCs w:val="22"/>
              </w:rPr>
              <w:t>the</w:t>
            </w:r>
            <w:hyperlink r:id="rId94" w:history="1">
              <w:r>
                <w:rPr>
                  <w:rStyle w:val="Hyperlink"/>
                  <w:rFonts w:ascii="Georgia" w:hAnsi="Georgia"/>
                  <w:sz w:val="22"/>
                  <w:szCs w:val="22"/>
                </w:rPr>
                <w:t>collagenous</w:t>
              </w:r>
              <w:proofErr w:type="spellEnd"/>
            </w:hyperlink>
            <w:r>
              <w:rPr>
                <w:rStyle w:val="apple-converted-space"/>
                <w:rFonts w:ascii="Georgia" w:hAnsi="Georgia"/>
                <w:color w:val="000000"/>
                <w:sz w:val="22"/>
                <w:szCs w:val="22"/>
              </w:rPr>
              <w:t> </w:t>
            </w:r>
            <w:r>
              <w:rPr>
                <w:rFonts w:ascii="Georgia" w:hAnsi="Georgia"/>
                <w:color w:val="000000"/>
                <w:sz w:val="22"/>
                <w:szCs w:val="22"/>
              </w:rPr>
              <w:t>or</w:t>
            </w:r>
            <w:r>
              <w:rPr>
                <w:rStyle w:val="apple-converted-space"/>
                <w:rFonts w:ascii="Georgia" w:hAnsi="Georgia"/>
                <w:color w:val="000000"/>
                <w:sz w:val="22"/>
                <w:szCs w:val="22"/>
              </w:rPr>
              <w:t> </w:t>
            </w:r>
            <w:hyperlink r:id="rId95" w:history="1">
              <w:proofErr w:type="spellStart"/>
              <w:r>
                <w:rPr>
                  <w:rStyle w:val="Hyperlink"/>
                  <w:rFonts w:ascii="Georgia" w:hAnsi="Georgia"/>
                  <w:sz w:val="22"/>
                  <w:szCs w:val="22"/>
                </w:rPr>
                <w:t>chitinous</w:t>
              </w:r>
              <w:proofErr w:type="spellEnd"/>
            </w:hyperlink>
            <w:r>
              <w:rPr>
                <w:rStyle w:val="apple-converted-space"/>
                <w:rFonts w:ascii="Georgia" w:hAnsi="Georgia"/>
                <w:color w:val="000000"/>
                <w:sz w:val="22"/>
                <w:szCs w:val="22"/>
              </w:rPr>
              <w:t> </w:t>
            </w:r>
            <w:hyperlink r:id="rId96"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 xml:space="preserve">there are two different reinforcing fibres embedded in the </w:t>
            </w:r>
            <w:proofErr w:type="spellStart"/>
            <w:r>
              <w:rPr>
                <w:rFonts w:ascii="Georgia" w:hAnsi="Georgia"/>
                <w:color w:val="000000"/>
                <w:sz w:val="22"/>
                <w:szCs w:val="22"/>
              </w:rPr>
              <w:t>proteinaceous</w:t>
            </w:r>
            <w:proofErr w:type="spellEnd"/>
            <w:r>
              <w:rPr>
                <w:rFonts w:ascii="Georgia" w:hAnsi="Georgia"/>
                <w:color w:val="000000"/>
                <w:sz w:val="22"/>
                <w:szCs w:val="22"/>
              </w:rPr>
              <w:t xml:space="preserve"> matrix:</w:t>
            </w:r>
            <w:r>
              <w:rPr>
                <w:rStyle w:val="apple-converted-space"/>
                <w:rFonts w:ascii="Georgia" w:hAnsi="Georgia"/>
                <w:color w:val="000000"/>
                <w:sz w:val="22"/>
                <w:szCs w:val="22"/>
              </w:rPr>
              <w:t> </w:t>
            </w:r>
            <w:hyperlink r:id="rId97" w:history="1">
              <w:r>
                <w:rPr>
                  <w:rStyle w:val="Hyperlink"/>
                  <w:rFonts w:ascii="Georgia" w:hAnsi="Georgia"/>
                  <w:sz w:val="22"/>
                  <w:szCs w:val="22"/>
                </w:rPr>
                <w:t>chitin</w:t>
              </w:r>
            </w:hyperlink>
            <w:r>
              <w:rPr>
                <w:rStyle w:val="apple-converted-space"/>
                <w:rFonts w:ascii="Georgia" w:hAnsi="Georgia"/>
                <w:color w:val="000000"/>
                <w:sz w:val="22"/>
                <w:szCs w:val="22"/>
              </w:rPr>
              <w:t> </w:t>
            </w:r>
            <w:r>
              <w:rPr>
                <w:rFonts w:ascii="Georgia" w:hAnsi="Georgia"/>
                <w:color w:val="000000"/>
                <w:sz w:val="22"/>
                <w:szCs w:val="22"/>
              </w:rPr>
              <w:t>or</w:t>
            </w:r>
            <w:r>
              <w:rPr>
                <w:rStyle w:val="apple-converted-space"/>
                <w:rFonts w:ascii="Georgia" w:hAnsi="Georgia"/>
                <w:color w:val="000000"/>
                <w:sz w:val="22"/>
                <w:szCs w:val="22"/>
              </w:rPr>
              <w:t> </w:t>
            </w:r>
            <w:hyperlink r:id="rId98" w:history="1">
              <w:r>
                <w:rPr>
                  <w:rStyle w:val="Hyperlink"/>
                  <w:rFonts w:ascii="Georgia" w:hAnsi="Georgia"/>
                  <w:sz w:val="22"/>
                  <w:szCs w:val="22"/>
                </w:rPr>
                <w:t>collagen.</w:t>
              </w:r>
            </w:hyperlink>
            <w:r>
              <w:rPr>
                <w:rStyle w:val="apple-converted-space"/>
                <w:rFonts w:ascii="Georgia" w:hAnsi="Georgia"/>
                <w:color w:val="000000"/>
                <w:sz w:val="22"/>
                <w:szCs w:val="22"/>
              </w:rPr>
              <w:t> </w:t>
            </w:r>
            <w:r>
              <w:rPr>
                <w:rFonts w:ascii="Georgia" w:hAnsi="Georgia"/>
                <w:color w:val="000000"/>
                <w:sz w:val="22"/>
                <w:szCs w:val="22"/>
              </w:rPr>
              <w:t xml:space="preserve">The nematodes and </w:t>
            </w:r>
            <w:proofErr w:type="spellStart"/>
            <w:r>
              <w:rPr>
                <w:rFonts w:ascii="Georgia" w:hAnsi="Georgia"/>
                <w:color w:val="000000"/>
                <w:sz w:val="22"/>
                <w:szCs w:val="22"/>
              </w:rPr>
              <w:t>nematomorphs</w:t>
            </w:r>
            <w:proofErr w:type="spellEnd"/>
            <w:r>
              <w:rPr>
                <w:rFonts w:ascii="Georgia" w:hAnsi="Georgia"/>
                <w:color w:val="000000"/>
                <w:sz w:val="22"/>
                <w:szCs w:val="22"/>
              </w:rPr>
              <w:t xml:space="preserve"> both use</w:t>
            </w:r>
            <w:r>
              <w:rPr>
                <w:rStyle w:val="apple-converted-space"/>
                <w:rFonts w:ascii="Georgia" w:hAnsi="Georgia"/>
                <w:color w:val="000000"/>
                <w:sz w:val="22"/>
                <w:szCs w:val="22"/>
              </w:rPr>
              <w:t> </w:t>
            </w:r>
            <w:hyperlink r:id="rId99" w:history="1">
              <w:r>
                <w:rPr>
                  <w:rStyle w:val="Hyperlink"/>
                  <w:rFonts w:ascii="Georgia" w:hAnsi="Georgia"/>
                  <w:sz w:val="22"/>
                  <w:szCs w:val="22"/>
                </w:rPr>
                <w:t>collagen</w:t>
              </w:r>
            </w:hyperlink>
            <w:r>
              <w:rPr>
                <w:rStyle w:val="apple-converted-space"/>
                <w:rFonts w:ascii="Georgia" w:hAnsi="Georgia"/>
                <w:color w:val="000000"/>
                <w:sz w:val="22"/>
                <w:szCs w:val="22"/>
              </w:rPr>
              <w:t> </w:t>
            </w:r>
            <w:r>
              <w:rPr>
                <w:rFonts w:ascii="Georgia" w:hAnsi="Georgia"/>
                <w:color w:val="000000"/>
                <w:sz w:val="22"/>
                <w:szCs w:val="22"/>
              </w:rPr>
              <w:t>in their</w:t>
            </w:r>
            <w:r>
              <w:rPr>
                <w:rStyle w:val="apple-converted-space"/>
                <w:rFonts w:ascii="Georgia" w:hAnsi="Georgia"/>
                <w:color w:val="000000"/>
                <w:sz w:val="22"/>
                <w:szCs w:val="22"/>
              </w:rPr>
              <w:t> </w:t>
            </w:r>
            <w:hyperlink r:id="rId100" w:history="1">
              <w:r>
                <w:rPr>
                  <w:rStyle w:val="Hyperlink"/>
                  <w:rFonts w:ascii="Georgia" w:hAnsi="Georgia"/>
                  <w:sz w:val="22"/>
                  <w:szCs w:val="22"/>
                </w:rPr>
                <w:t>cuticles</w:t>
              </w:r>
            </w:hyperlink>
            <w:r>
              <w:rPr>
                <w:rFonts w:ascii="Georgia" w:hAnsi="Georgia"/>
                <w:color w:val="000000"/>
                <w:sz w:val="22"/>
                <w:szCs w:val="22"/>
              </w:rPr>
              <w:t>. In nematodes the outer surface of the</w:t>
            </w:r>
            <w:r>
              <w:rPr>
                <w:rStyle w:val="apple-converted-space"/>
                <w:rFonts w:ascii="Georgia" w:hAnsi="Georgia"/>
                <w:color w:val="000000"/>
                <w:sz w:val="22"/>
                <w:szCs w:val="22"/>
              </w:rPr>
              <w:t> </w:t>
            </w:r>
            <w:hyperlink r:id="rId101"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is often ridged, ringed or covered in bumps and is moulted four times. In addition to an outer</w:t>
            </w:r>
            <w:r>
              <w:rPr>
                <w:rStyle w:val="apple-converted-space"/>
                <w:rFonts w:ascii="Georgia" w:hAnsi="Georgia"/>
                <w:color w:val="000000"/>
                <w:sz w:val="22"/>
                <w:szCs w:val="22"/>
              </w:rPr>
              <w:t> </w:t>
            </w:r>
            <w:hyperlink r:id="rId102" w:history="1">
              <w:proofErr w:type="spellStart"/>
              <w:r>
                <w:rPr>
                  <w:rStyle w:val="Hyperlink"/>
                  <w:rFonts w:ascii="Georgia" w:hAnsi="Georgia"/>
                  <w:sz w:val="22"/>
                  <w:szCs w:val="22"/>
                </w:rPr>
                <w:t>epicuticle</w:t>
              </w:r>
              <w:proofErr w:type="spellEnd"/>
              <w:r>
                <w:rPr>
                  <w:rStyle w:val="Hyperlink"/>
                  <w:rFonts w:ascii="Georgia" w:hAnsi="Georgia"/>
                  <w:sz w:val="22"/>
                  <w:szCs w:val="22"/>
                </w:rPr>
                <w:t>,</w:t>
              </w:r>
            </w:hyperlink>
            <w:r>
              <w:rPr>
                <w:rStyle w:val="apple-converted-space"/>
                <w:rFonts w:ascii="Georgia" w:hAnsi="Georgia"/>
                <w:color w:val="000000"/>
                <w:sz w:val="22"/>
                <w:szCs w:val="22"/>
              </w:rPr>
              <w:t> </w:t>
            </w:r>
            <w:r>
              <w:rPr>
                <w:rFonts w:ascii="Georgia" w:hAnsi="Georgia"/>
                <w:color w:val="000000"/>
                <w:sz w:val="22"/>
                <w:szCs w:val="22"/>
              </w:rPr>
              <w:t>nematode</w:t>
            </w:r>
            <w:r>
              <w:rPr>
                <w:rStyle w:val="apple-converted-space"/>
                <w:rFonts w:ascii="Georgia" w:hAnsi="Georgia"/>
                <w:color w:val="000000"/>
                <w:sz w:val="22"/>
                <w:szCs w:val="22"/>
              </w:rPr>
              <w:t> </w:t>
            </w:r>
            <w:hyperlink r:id="rId103" w:history="1">
              <w:r>
                <w:rPr>
                  <w:rStyle w:val="Hyperlink"/>
                  <w:rFonts w:ascii="Georgia" w:hAnsi="Georgia"/>
                  <w:sz w:val="22"/>
                  <w:szCs w:val="22"/>
                </w:rPr>
                <w:t>cuticle</w:t>
              </w:r>
              <w:r>
                <w:rPr>
                  <w:rStyle w:val="apple-converted-space"/>
                  <w:rFonts w:ascii="Georgia" w:hAnsi="Georgia"/>
                  <w:color w:val="0000FF"/>
                  <w:sz w:val="22"/>
                  <w:szCs w:val="22"/>
                  <w:u w:val="single"/>
                </w:rPr>
                <w:t> </w:t>
              </w:r>
            </w:hyperlink>
            <w:r>
              <w:rPr>
                <w:rFonts w:ascii="Georgia" w:hAnsi="Georgia"/>
                <w:color w:val="000000"/>
                <w:sz w:val="22"/>
                <w:szCs w:val="22"/>
              </w:rPr>
              <w:t>consists of three</w:t>
            </w:r>
            <w:r>
              <w:rPr>
                <w:rStyle w:val="apple-converted-space"/>
                <w:rFonts w:ascii="Georgia" w:hAnsi="Georgia"/>
                <w:color w:val="000000"/>
                <w:sz w:val="22"/>
                <w:szCs w:val="22"/>
              </w:rPr>
              <w:t> </w:t>
            </w:r>
            <w:hyperlink r:id="rId104" w:history="1">
              <w:proofErr w:type="spellStart"/>
              <w:r>
                <w:rPr>
                  <w:rStyle w:val="Hyperlink"/>
                  <w:rFonts w:ascii="Georgia" w:hAnsi="Georgia"/>
                  <w:sz w:val="22"/>
                  <w:szCs w:val="22"/>
                </w:rPr>
                <w:t>collagenous</w:t>
              </w:r>
              <w:proofErr w:type="spellEnd"/>
            </w:hyperlink>
            <w:r>
              <w:rPr>
                <w:rStyle w:val="apple-converted-space"/>
                <w:rFonts w:ascii="Georgia" w:hAnsi="Georgia"/>
                <w:color w:val="000000"/>
                <w:sz w:val="22"/>
                <w:szCs w:val="22"/>
              </w:rPr>
              <w:t> </w:t>
            </w:r>
            <w:r>
              <w:rPr>
                <w:rFonts w:ascii="Georgia" w:hAnsi="Georgia"/>
                <w:color w:val="000000"/>
                <w:sz w:val="22"/>
                <w:szCs w:val="22"/>
              </w:rPr>
              <w:t>layers: cortex which inner and outer components, median and basal layers. The medial layer is the most variable of the three and is thicker in</w:t>
            </w:r>
            <w:r>
              <w:rPr>
                <w:rStyle w:val="apple-converted-space"/>
                <w:rFonts w:ascii="Georgia" w:hAnsi="Georgia"/>
                <w:color w:val="000000"/>
                <w:sz w:val="22"/>
                <w:szCs w:val="22"/>
              </w:rPr>
              <w:t> </w:t>
            </w:r>
            <w:hyperlink r:id="rId105" w:history="1">
              <w:r>
                <w:rPr>
                  <w:rStyle w:val="Hyperlink"/>
                  <w:rFonts w:ascii="Georgia" w:hAnsi="Georgia"/>
                  <w:sz w:val="22"/>
                  <w:szCs w:val="22"/>
                </w:rPr>
                <w:t>parasitic</w:t>
              </w:r>
            </w:hyperlink>
            <w:r>
              <w:rPr>
                <w:rStyle w:val="apple-converted-space"/>
                <w:rFonts w:ascii="Georgia" w:hAnsi="Georgia"/>
                <w:color w:val="000000"/>
                <w:sz w:val="22"/>
                <w:szCs w:val="22"/>
              </w:rPr>
              <w:t> </w:t>
            </w:r>
            <w:r>
              <w:rPr>
                <w:rFonts w:ascii="Georgia" w:hAnsi="Georgia"/>
                <w:color w:val="000000"/>
                <w:sz w:val="22"/>
                <w:szCs w:val="22"/>
              </w:rPr>
              <w:t>forms than free living nematodes.</w:t>
            </w:r>
          </w:p>
          <w:p w:rsidR="003E1945" w:rsidRDefault="003E1945">
            <w:pPr>
              <w:pStyle w:val="body"/>
              <w:spacing w:before="0" w:beforeAutospacing="0" w:after="300" w:afterAutospacing="0" w:line="508" w:lineRule="atLeast"/>
              <w:textAlignment w:val="baseline"/>
              <w:rPr>
                <w:rFonts w:ascii="Georgia" w:hAnsi="Georgia"/>
                <w:color w:val="000000"/>
                <w:sz w:val="22"/>
                <w:szCs w:val="22"/>
              </w:rPr>
            </w:pPr>
            <w:r>
              <w:rPr>
                <w:rFonts w:ascii="Georgia" w:hAnsi="Georgia"/>
                <w:color w:val="000000"/>
                <w:sz w:val="22"/>
                <w:szCs w:val="22"/>
              </w:rPr>
              <w:t>The</w:t>
            </w:r>
            <w:r>
              <w:rPr>
                <w:rStyle w:val="apple-converted-space"/>
                <w:rFonts w:ascii="Georgia" w:hAnsi="Georgia"/>
                <w:color w:val="000000"/>
                <w:sz w:val="22"/>
                <w:szCs w:val="22"/>
              </w:rPr>
              <w:t> </w:t>
            </w:r>
            <w:hyperlink r:id="rId106" w:history="1">
              <w:r>
                <w:rPr>
                  <w:rStyle w:val="Hyperlink"/>
                  <w:rFonts w:ascii="Georgia" w:hAnsi="Georgia"/>
                  <w:sz w:val="22"/>
                  <w:szCs w:val="22"/>
                </w:rPr>
                <w:t>collagen</w:t>
              </w:r>
            </w:hyperlink>
            <w:r>
              <w:rPr>
                <w:rStyle w:val="apple-converted-space"/>
                <w:rFonts w:ascii="Georgia" w:hAnsi="Georgia"/>
                <w:color w:val="000000"/>
                <w:sz w:val="22"/>
                <w:szCs w:val="22"/>
              </w:rPr>
              <w:t> </w:t>
            </w:r>
            <w:r>
              <w:rPr>
                <w:rFonts w:ascii="Georgia" w:hAnsi="Georgia"/>
                <w:color w:val="000000"/>
                <w:sz w:val="22"/>
                <w:szCs w:val="22"/>
              </w:rPr>
              <w:t>fibres in the basal layer are often arranged in a</w:t>
            </w:r>
            <w:r>
              <w:rPr>
                <w:rStyle w:val="apple-converted-space"/>
                <w:rFonts w:ascii="Georgia" w:hAnsi="Georgia"/>
                <w:color w:val="000000"/>
                <w:sz w:val="22"/>
                <w:szCs w:val="22"/>
              </w:rPr>
              <w:t> </w:t>
            </w:r>
            <w:hyperlink r:id="rId107" w:history="1">
              <w:r>
                <w:rPr>
                  <w:rStyle w:val="Hyperlink"/>
                  <w:rFonts w:ascii="Georgia" w:hAnsi="Georgia"/>
                  <w:sz w:val="22"/>
                  <w:szCs w:val="22"/>
                </w:rPr>
                <w:t>cross</w:t>
              </w:r>
            </w:hyperlink>
            <w:r>
              <w:rPr>
                <w:rStyle w:val="apple-converted-space"/>
                <w:rFonts w:ascii="Georgia" w:hAnsi="Georgia"/>
                <w:color w:val="000000"/>
                <w:sz w:val="22"/>
                <w:szCs w:val="22"/>
              </w:rPr>
              <w:t> </w:t>
            </w:r>
            <w:r>
              <w:rPr>
                <w:rFonts w:ascii="Georgia" w:hAnsi="Georgia"/>
                <w:color w:val="000000"/>
                <w:sz w:val="22"/>
                <w:szCs w:val="22"/>
              </w:rPr>
              <w:t>striated manner giving the</w:t>
            </w:r>
            <w:r>
              <w:rPr>
                <w:rStyle w:val="apple-converted-space"/>
                <w:rFonts w:ascii="Georgia" w:hAnsi="Georgia"/>
                <w:color w:val="000000"/>
                <w:sz w:val="22"/>
                <w:szCs w:val="22"/>
              </w:rPr>
              <w:t> </w:t>
            </w:r>
            <w:hyperlink r:id="rId108"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strength while allowing for changes in shape as the nematode moves. A good</w:t>
            </w:r>
            <w:r>
              <w:rPr>
                <w:rStyle w:val="apple-converted-space"/>
                <w:rFonts w:ascii="Georgia" w:hAnsi="Georgia"/>
                <w:color w:val="000000"/>
                <w:sz w:val="22"/>
                <w:szCs w:val="22"/>
              </w:rPr>
              <w:t> </w:t>
            </w:r>
            <w:hyperlink r:id="rId109" w:history="1">
              <w:r>
                <w:rPr>
                  <w:rStyle w:val="Hyperlink"/>
                  <w:rFonts w:ascii="Georgia" w:hAnsi="Georgia"/>
                  <w:sz w:val="22"/>
                  <w:szCs w:val="22"/>
                </w:rPr>
                <w:t>analogy</w:t>
              </w:r>
            </w:hyperlink>
            <w:r>
              <w:rPr>
                <w:rStyle w:val="apple-converted-space"/>
                <w:rFonts w:ascii="Georgia" w:hAnsi="Georgia"/>
                <w:color w:val="000000"/>
                <w:sz w:val="22"/>
                <w:szCs w:val="22"/>
              </w:rPr>
              <w:t> </w:t>
            </w:r>
            <w:r>
              <w:rPr>
                <w:rFonts w:ascii="Georgia" w:hAnsi="Georgia"/>
                <w:color w:val="000000"/>
                <w:sz w:val="22"/>
                <w:szCs w:val="22"/>
              </w:rPr>
              <w:t xml:space="preserve">is the net-like bag onions are often sold in. It’s strong enough to hold the onions but it changes shape easily. The adult </w:t>
            </w:r>
            <w:proofErr w:type="spellStart"/>
            <w:r>
              <w:rPr>
                <w:rFonts w:ascii="Georgia" w:hAnsi="Georgia"/>
                <w:color w:val="000000"/>
                <w:sz w:val="22"/>
                <w:szCs w:val="22"/>
              </w:rPr>
              <w:t>nematomorph</w:t>
            </w:r>
            <w:hyperlink r:id="rId110" w:history="1">
              <w:r>
                <w:rPr>
                  <w:rStyle w:val="Hyperlink"/>
                  <w:rFonts w:ascii="Georgia" w:hAnsi="Georgia"/>
                  <w:sz w:val="22"/>
                  <w:szCs w:val="22"/>
                </w:rPr>
                <w:t>cuticle</w:t>
              </w:r>
              <w:proofErr w:type="spellEnd"/>
            </w:hyperlink>
            <w:r>
              <w:rPr>
                <w:rStyle w:val="apple-converted-space"/>
                <w:rFonts w:ascii="Georgia" w:hAnsi="Georgia"/>
                <w:color w:val="000000"/>
                <w:sz w:val="22"/>
                <w:szCs w:val="22"/>
              </w:rPr>
              <w:t> </w:t>
            </w:r>
            <w:r>
              <w:rPr>
                <w:rFonts w:ascii="Georgia" w:hAnsi="Georgia"/>
                <w:color w:val="000000"/>
                <w:sz w:val="22"/>
                <w:szCs w:val="22"/>
              </w:rPr>
              <w:t>has an outer homogenous layer and inner fibrous layer with</w:t>
            </w:r>
            <w:r>
              <w:rPr>
                <w:rStyle w:val="apple-converted-space"/>
                <w:rFonts w:ascii="Georgia" w:hAnsi="Georgia"/>
                <w:color w:val="000000"/>
                <w:sz w:val="22"/>
                <w:szCs w:val="22"/>
              </w:rPr>
              <w:t> </w:t>
            </w:r>
            <w:hyperlink r:id="rId111" w:history="1">
              <w:r>
                <w:rPr>
                  <w:rStyle w:val="Hyperlink"/>
                  <w:rFonts w:ascii="Georgia" w:hAnsi="Georgia"/>
                  <w:sz w:val="22"/>
                  <w:szCs w:val="22"/>
                </w:rPr>
                <w:t>cross</w:t>
              </w:r>
            </w:hyperlink>
            <w:r>
              <w:rPr>
                <w:rStyle w:val="apple-converted-space"/>
                <w:rFonts w:ascii="Georgia" w:hAnsi="Georgia"/>
                <w:color w:val="000000"/>
                <w:sz w:val="22"/>
                <w:szCs w:val="22"/>
              </w:rPr>
              <w:t> </w:t>
            </w:r>
            <w:proofErr w:type="spellStart"/>
            <w:r>
              <w:rPr>
                <w:rFonts w:ascii="Georgia" w:hAnsi="Georgia"/>
                <w:color w:val="000000"/>
                <w:sz w:val="22"/>
                <w:szCs w:val="22"/>
              </w:rPr>
              <w:t>striated</w:t>
            </w:r>
            <w:hyperlink r:id="rId112" w:history="1">
              <w:r>
                <w:rPr>
                  <w:rStyle w:val="Hyperlink"/>
                  <w:rFonts w:ascii="Georgia" w:hAnsi="Georgia"/>
                  <w:sz w:val="22"/>
                  <w:szCs w:val="22"/>
                </w:rPr>
                <w:t>collagen</w:t>
              </w:r>
              <w:proofErr w:type="spellEnd"/>
            </w:hyperlink>
            <w:r>
              <w:rPr>
                <w:rStyle w:val="apple-converted-space"/>
                <w:rFonts w:ascii="Georgia" w:hAnsi="Georgia"/>
                <w:color w:val="000000"/>
                <w:sz w:val="22"/>
                <w:szCs w:val="22"/>
              </w:rPr>
              <w:t> </w:t>
            </w:r>
            <w:r>
              <w:rPr>
                <w:rFonts w:ascii="Georgia" w:hAnsi="Georgia"/>
                <w:color w:val="000000"/>
                <w:sz w:val="22"/>
                <w:szCs w:val="22"/>
              </w:rPr>
              <w:t>fibres. The outer layer is often sculpted with bumps which may have spines or pores.</w:t>
            </w:r>
          </w:p>
        </w:tc>
        <w:tc>
          <w:tcPr>
            <w:tcW w:w="0" w:type="auto"/>
            <w:vAlign w:val="center"/>
            <w:hideMark/>
          </w:tcPr>
          <w:p w:rsidR="003E1945" w:rsidRDefault="003E1945">
            <w:pPr>
              <w:rPr>
                <w:sz w:val="20"/>
                <w:szCs w:val="20"/>
              </w:rPr>
            </w:pPr>
          </w:p>
        </w:tc>
        <w:tc>
          <w:tcPr>
            <w:tcW w:w="0" w:type="auto"/>
            <w:vAlign w:val="center"/>
            <w:hideMark/>
          </w:tcPr>
          <w:p w:rsidR="003E1945" w:rsidRDefault="003E1945">
            <w:pPr>
              <w:rPr>
                <w:sz w:val="20"/>
                <w:szCs w:val="20"/>
              </w:rPr>
            </w:pPr>
          </w:p>
        </w:tc>
      </w:tr>
    </w:tbl>
    <w:p w:rsidR="0028646D" w:rsidRDefault="0028646D">
      <w:pPr>
        <w:rPr>
          <w:rFonts w:ascii="Verdana" w:eastAsia="Times New Roman" w:hAnsi="Verdana" w:cs="Times New Roman"/>
          <w:color w:val="000000"/>
          <w:sz w:val="18"/>
          <w:szCs w:val="18"/>
          <w:lang w:eastAsia="en-CA"/>
        </w:rPr>
      </w:pPr>
      <w:r>
        <w:rPr>
          <w:rFonts w:ascii="Verdana" w:eastAsia="Times New Roman" w:hAnsi="Verdana" w:cs="Times New Roman"/>
          <w:color w:val="000000"/>
          <w:sz w:val="18"/>
          <w:szCs w:val="18"/>
          <w:lang w:eastAsia="en-CA"/>
        </w:rPr>
        <w:br w:type="page"/>
      </w: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3E1945" w:rsidTr="003E1945">
        <w:trPr>
          <w:tblCellSpacing w:w="15" w:type="dxa"/>
        </w:trPr>
        <w:tc>
          <w:tcPr>
            <w:tcW w:w="10950" w:type="dxa"/>
            <w:gridSpan w:val="3"/>
            <w:hideMark/>
          </w:tcPr>
          <w:p w:rsidR="003E1945" w:rsidRDefault="003E1945">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lastRenderedPageBreak/>
              <w:t>Only longitudinal muscle</w:t>
            </w:r>
          </w:p>
        </w:tc>
      </w:tr>
      <w:tr w:rsidR="003E1945" w:rsidTr="003E1945">
        <w:trPr>
          <w:tblCellSpacing w:w="15" w:type="dxa"/>
        </w:trPr>
        <w:tc>
          <w:tcPr>
            <w:tcW w:w="7950" w:type="dxa"/>
            <w:hideMark/>
          </w:tcPr>
          <w:p w:rsidR="003E1945" w:rsidRDefault="003E1945">
            <w:pPr>
              <w:pStyle w:val="body"/>
              <w:spacing w:before="0" w:beforeAutospacing="0" w:after="300" w:afterAutospacing="0" w:line="508" w:lineRule="atLeast"/>
              <w:textAlignment w:val="baseline"/>
              <w:rPr>
                <w:rFonts w:ascii="Georgia" w:hAnsi="Georgia"/>
                <w:color w:val="000000"/>
                <w:sz w:val="22"/>
                <w:szCs w:val="22"/>
              </w:rPr>
            </w:pPr>
            <w:r>
              <w:rPr>
                <w:rStyle w:val="Emphasis"/>
                <w:rFonts w:ascii="Georgia" w:hAnsi="Georgia"/>
                <w:i w:val="0"/>
                <w:iCs w:val="0"/>
                <w:color w:val="000000"/>
                <w:sz w:val="22"/>
                <w:szCs w:val="22"/>
              </w:rPr>
              <w:t>I</w:t>
            </w:r>
            <w:r>
              <w:rPr>
                <w:rFonts w:ascii="Georgia" w:hAnsi="Georgia"/>
                <w:color w:val="000000"/>
                <w:sz w:val="22"/>
                <w:szCs w:val="22"/>
              </w:rPr>
              <w:t>n most animals with tubular bodies, a layer of outer circular and inner longitudinal muscles lie beneath the epidermis. Contraction of the circular muscles increases the organism’s length and contraction of the longitudinal muscles decreases it. The two muscle layers are antagonists to each other and use the fluid in the body cavity as the hydrostatic medium of the</w:t>
            </w:r>
            <w:r>
              <w:rPr>
                <w:rStyle w:val="apple-converted-space"/>
                <w:rFonts w:ascii="Georgia" w:hAnsi="Georgia"/>
                <w:color w:val="000000"/>
                <w:sz w:val="22"/>
                <w:szCs w:val="22"/>
              </w:rPr>
              <w:t> </w:t>
            </w:r>
            <w:hyperlink r:id="rId113" w:history="1">
              <w:r>
                <w:rPr>
                  <w:rStyle w:val="Hyperlink"/>
                  <w:rFonts w:ascii="Georgia" w:hAnsi="Georgia"/>
                  <w:sz w:val="22"/>
                  <w:szCs w:val="22"/>
                </w:rPr>
                <w:t xml:space="preserve">hydrostatic </w:t>
              </w:r>
              <w:proofErr w:type="spellStart"/>
              <w:r>
                <w:rPr>
                  <w:rStyle w:val="Hyperlink"/>
                  <w:rFonts w:ascii="Georgia" w:hAnsi="Georgia"/>
                  <w:sz w:val="22"/>
                  <w:szCs w:val="22"/>
                </w:rPr>
                <w:t>skeleton.</w:t>
              </w:r>
            </w:hyperlink>
            <w:r>
              <w:rPr>
                <w:rFonts w:ascii="Georgia" w:hAnsi="Georgia"/>
                <w:color w:val="000000"/>
                <w:sz w:val="22"/>
                <w:szCs w:val="22"/>
              </w:rPr>
              <w:t>Nematodes</w:t>
            </w:r>
            <w:proofErr w:type="spellEnd"/>
            <w:r>
              <w:rPr>
                <w:rFonts w:ascii="Georgia" w:hAnsi="Georgia"/>
                <w:color w:val="000000"/>
                <w:sz w:val="22"/>
                <w:szCs w:val="22"/>
              </w:rPr>
              <w:t xml:space="preserve"> and </w:t>
            </w:r>
            <w:proofErr w:type="spellStart"/>
            <w:r>
              <w:rPr>
                <w:rFonts w:ascii="Georgia" w:hAnsi="Georgia"/>
                <w:color w:val="000000"/>
                <w:sz w:val="22"/>
                <w:szCs w:val="22"/>
              </w:rPr>
              <w:t>nematomorphs</w:t>
            </w:r>
            <w:proofErr w:type="spellEnd"/>
            <w:r>
              <w:rPr>
                <w:rFonts w:ascii="Georgia" w:hAnsi="Georgia"/>
                <w:color w:val="000000"/>
                <w:sz w:val="22"/>
                <w:szCs w:val="22"/>
              </w:rPr>
              <w:t xml:space="preserve"> also use the fluid of the body cavity as a hydrostatic medium but have only longitudinal muscles. When the longitudinal muscles contract on one side of the body, the animal bends along its length and contractions on the other side of the body bend the animal in the opposite direction. The muscles along the full length don’t all have to contract at the same time and contractions can move down the length of the animal resulting in S-shaped undulations. In these two phyla, muscles on opposite sides of the body act as the antagonists to each other and the animal moves by whip-like thrashing motions.</w:t>
            </w:r>
          </w:p>
          <w:p w:rsidR="003E1945" w:rsidRDefault="003E1945">
            <w:pPr>
              <w:pStyle w:val="body"/>
              <w:spacing w:before="0" w:beforeAutospacing="0" w:after="300" w:afterAutospacing="0" w:line="508" w:lineRule="atLeast"/>
              <w:textAlignment w:val="baseline"/>
              <w:rPr>
                <w:rFonts w:ascii="Georgia" w:hAnsi="Georgia"/>
                <w:color w:val="000000"/>
                <w:sz w:val="22"/>
                <w:szCs w:val="22"/>
              </w:rPr>
            </w:pPr>
            <w:r>
              <w:rPr>
                <w:rFonts w:ascii="Georgia" w:hAnsi="Georgia"/>
                <w:color w:val="000000"/>
                <w:sz w:val="22"/>
                <w:szCs w:val="22"/>
              </w:rPr>
              <w:t xml:space="preserve">In nematodes this means they aren’t very good at swimming, and most don’t swim, but this type of motion is a great way to weave your way through the substrate. In adult </w:t>
            </w:r>
            <w:proofErr w:type="spellStart"/>
            <w:r>
              <w:rPr>
                <w:rFonts w:ascii="Georgia" w:hAnsi="Georgia"/>
                <w:color w:val="000000"/>
                <w:sz w:val="22"/>
                <w:szCs w:val="22"/>
              </w:rPr>
              <w:t>nematomorphs</w:t>
            </w:r>
            <w:proofErr w:type="spellEnd"/>
            <w:r>
              <w:rPr>
                <w:rFonts w:ascii="Georgia" w:hAnsi="Georgia"/>
                <w:color w:val="000000"/>
                <w:sz w:val="22"/>
                <w:szCs w:val="22"/>
              </w:rPr>
              <w:t xml:space="preserve">, which are swimmers, the trashing results in the large knot of </w:t>
            </w:r>
            <w:proofErr w:type="spellStart"/>
            <w:r>
              <w:rPr>
                <w:rFonts w:ascii="Georgia" w:hAnsi="Georgia"/>
                <w:color w:val="000000"/>
                <w:sz w:val="22"/>
                <w:szCs w:val="22"/>
              </w:rPr>
              <w:t>nematomorphs</w:t>
            </w:r>
            <w:proofErr w:type="spellEnd"/>
            <w:r>
              <w:rPr>
                <w:rFonts w:ascii="Georgia" w:hAnsi="Georgia"/>
                <w:color w:val="000000"/>
                <w:sz w:val="22"/>
                <w:szCs w:val="22"/>
              </w:rPr>
              <w:t xml:space="preserve"> seen during mating.</w:t>
            </w:r>
          </w:p>
          <w:p w:rsidR="003E1945" w:rsidRDefault="003E1945">
            <w:pPr>
              <w:pStyle w:val="body"/>
              <w:spacing w:before="0" w:beforeAutospacing="0" w:after="300" w:afterAutospacing="0" w:line="508" w:lineRule="atLeast"/>
              <w:textAlignment w:val="baseline"/>
              <w:rPr>
                <w:rFonts w:ascii="Georgia" w:hAnsi="Georgia"/>
                <w:color w:val="000000"/>
                <w:sz w:val="22"/>
                <w:szCs w:val="22"/>
              </w:rPr>
            </w:pPr>
            <w:r>
              <w:rPr>
                <w:rFonts w:ascii="Georgia" w:hAnsi="Georgia"/>
                <w:color w:val="000000"/>
                <w:sz w:val="22"/>
                <w:szCs w:val="22"/>
              </w:rPr>
              <w:t xml:space="preserve">The connection between the muscles and the nervous system is also unusual with the muscles extending </w:t>
            </w:r>
            <w:proofErr w:type="spellStart"/>
            <w:r>
              <w:rPr>
                <w:rFonts w:ascii="Georgia" w:hAnsi="Georgia"/>
                <w:color w:val="000000"/>
                <w:sz w:val="22"/>
                <w:szCs w:val="22"/>
              </w:rPr>
              <w:t>cytoplasmic</w:t>
            </w:r>
            <w:proofErr w:type="spellEnd"/>
            <w:r>
              <w:rPr>
                <w:rFonts w:ascii="Georgia" w:hAnsi="Georgia"/>
                <w:color w:val="000000"/>
                <w:sz w:val="22"/>
                <w:szCs w:val="22"/>
              </w:rPr>
              <w:t xml:space="preserve"> arms to connect with the nerve cords. That's the complete opposite of what you see in other animals where the nerves extend </w:t>
            </w:r>
            <w:proofErr w:type="spellStart"/>
            <w:r>
              <w:rPr>
                <w:rFonts w:ascii="Georgia" w:hAnsi="Georgia"/>
                <w:color w:val="000000"/>
                <w:sz w:val="22"/>
                <w:szCs w:val="22"/>
              </w:rPr>
              <w:t>cytoplasmic</w:t>
            </w:r>
            <w:proofErr w:type="spellEnd"/>
            <w:r>
              <w:rPr>
                <w:rFonts w:ascii="Georgia" w:hAnsi="Georgia"/>
                <w:color w:val="000000"/>
                <w:sz w:val="22"/>
                <w:szCs w:val="22"/>
              </w:rPr>
              <w:t xml:space="preserve"> extensions, axons, to the muscles.</w:t>
            </w:r>
          </w:p>
        </w:tc>
        <w:tc>
          <w:tcPr>
            <w:tcW w:w="0" w:type="auto"/>
            <w:vAlign w:val="center"/>
            <w:hideMark/>
          </w:tcPr>
          <w:p w:rsidR="003E1945" w:rsidRDefault="003E1945">
            <w:pPr>
              <w:rPr>
                <w:sz w:val="20"/>
                <w:szCs w:val="20"/>
              </w:rPr>
            </w:pPr>
          </w:p>
        </w:tc>
        <w:tc>
          <w:tcPr>
            <w:tcW w:w="0" w:type="auto"/>
            <w:vAlign w:val="center"/>
            <w:hideMark/>
          </w:tcPr>
          <w:p w:rsidR="003E1945" w:rsidRDefault="003E1945">
            <w:pPr>
              <w:rPr>
                <w:sz w:val="20"/>
                <w:szCs w:val="20"/>
              </w:rPr>
            </w:pPr>
          </w:p>
        </w:tc>
      </w:tr>
    </w:tbl>
    <w:p w:rsidR="003E1945" w:rsidRDefault="003E1945">
      <w:pPr>
        <w:rPr>
          <w:rFonts w:ascii="Verdana" w:eastAsia="Times New Roman" w:hAnsi="Verdana" w:cs="Times New Roman"/>
          <w:color w:val="000000"/>
          <w:sz w:val="18"/>
          <w:szCs w:val="18"/>
          <w:lang w:eastAsia="en-CA"/>
        </w:rPr>
      </w:pPr>
    </w:p>
    <w:p w:rsidR="003E1945" w:rsidRDefault="003E1945">
      <w:pPr>
        <w:rPr>
          <w:rFonts w:ascii="Verdana" w:eastAsia="Times New Roman" w:hAnsi="Verdana" w:cs="Times New Roman"/>
          <w:color w:val="000000"/>
          <w:sz w:val="18"/>
          <w:szCs w:val="18"/>
          <w:lang w:eastAsia="en-CA"/>
        </w:rPr>
      </w:pPr>
      <w:r>
        <w:rPr>
          <w:rFonts w:ascii="Verdana" w:eastAsia="Times New Roman" w:hAnsi="Verdana" w:cs="Times New Roman"/>
          <w:color w:val="000000"/>
          <w:sz w:val="18"/>
          <w:szCs w:val="18"/>
          <w:lang w:eastAsia="en-CA"/>
        </w:rPr>
        <w:br w:type="page"/>
      </w:r>
    </w:p>
    <w:p w:rsidR="0028646D" w:rsidRDefault="003E1945">
      <w:pPr>
        <w:rPr>
          <w:rFonts w:ascii="Verdana" w:eastAsia="Times New Roman" w:hAnsi="Verdana" w:cs="Times New Roman"/>
          <w:color w:val="000000"/>
          <w:sz w:val="32"/>
          <w:szCs w:val="32"/>
          <w:lang w:eastAsia="en-CA"/>
        </w:rPr>
      </w:pPr>
      <w:proofErr w:type="spellStart"/>
      <w:r>
        <w:rPr>
          <w:rFonts w:ascii="Verdana" w:eastAsia="Times New Roman" w:hAnsi="Verdana" w:cs="Times New Roman"/>
          <w:color w:val="000000"/>
          <w:sz w:val="32"/>
          <w:szCs w:val="32"/>
          <w:lang w:eastAsia="en-CA"/>
        </w:rPr>
        <w:lastRenderedPageBreak/>
        <w:t>Autoapomorphy</w:t>
      </w:r>
      <w:proofErr w:type="spellEnd"/>
    </w:p>
    <w:p w:rsidR="003E1945" w:rsidRDefault="003E1945">
      <w:pPr>
        <w:rPr>
          <w:rFonts w:ascii="Verdana" w:eastAsia="Times New Roman" w:hAnsi="Verdana" w:cs="Times New Roman"/>
          <w:color w:val="000000"/>
          <w:sz w:val="32"/>
          <w:szCs w:val="32"/>
          <w:lang w:eastAsia="en-CA"/>
        </w:rPr>
      </w:pPr>
    </w:p>
    <w:tbl>
      <w:tblPr>
        <w:tblW w:w="12300" w:type="dxa"/>
        <w:tblCellSpacing w:w="15" w:type="dxa"/>
        <w:tblCellMar>
          <w:top w:w="150" w:type="dxa"/>
          <w:left w:w="150" w:type="dxa"/>
          <w:bottom w:w="150" w:type="dxa"/>
          <w:right w:w="150" w:type="dxa"/>
        </w:tblCellMar>
        <w:tblLook w:val="04A0"/>
      </w:tblPr>
      <w:tblGrid>
        <w:gridCol w:w="9483"/>
        <w:gridCol w:w="1401"/>
        <w:gridCol w:w="1416"/>
      </w:tblGrid>
      <w:tr w:rsidR="0009557B" w:rsidTr="0009557B">
        <w:trPr>
          <w:tblCellSpacing w:w="15" w:type="dxa"/>
        </w:trPr>
        <w:tc>
          <w:tcPr>
            <w:tcW w:w="10950" w:type="dxa"/>
            <w:gridSpan w:val="3"/>
            <w:hideMark/>
          </w:tcPr>
          <w:p w:rsidR="0009557B" w:rsidRDefault="0009557B">
            <w:pPr>
              <w:pStyle w:val="Heading1"/>
              <w:spacing w:before="340" w:beforeAutospacing="0" w:after="0" w:afterAutospacing="0"/>
              <w:textAlignment w:val="baseline"/>
              <w:rPr>
                <w:rFonts w:ascii="Arial" w:hAnsi="Arial" w:cs="Arial"/>
                <w:color w:val="5E838F"/>
                <w:sz w:val="39"/>
                <w:szCs w:val="39"/>
              </w:rPr>
            </w:pPr>
            <w:proofErr w:type="spellStart"/>
            <w:r>
              <w:rPr>
                <w:rFonts w:ascii="Arial" w:hAnsi="Arial" w:cs="Arial"/>
                <w:color w:val="5E838F"/>
                <w:sz w:val="39"/>
                <w:szCs w:val="39"/>
              </w:rPr>
              <w:t>Circumoral</w:t>
            </w:r>
            <w:proofErr w:type="spellEnd"/>
            <w:r>
              <w:rPr>
                <w:rFonts w:ascii="Arial" w:hAnsi="Arial" w:cs="Arial"/>
                <w:color w:val="5E838F"/>
                <w:sz w:val="39"/>
                <w:szCs w:val="39"/>
              </w:rPr>
              <w:t xml:space="preserve"> ring of </w:t>
            </w:r>
            <w:proofErr w:type="spellStart"/>
            <w:r>
              <w:rPr>
                <w:rFonts w:ascii="Arial" w:hAnsi="Arial" w:cs="Arial"/>
                <w:color w:val="5E838F"/>
                <w:sz w:val="39"/>
                <w:szCs w:val="39"/>
              </w:rPr>
              <w:t>sensilla</w:t>
            </w:r>
            <w:proofErr w:type="spellEnd"/>
          </w:p>
        </w:tc>
      </w:tr>
      <w:tr w:rsidR="0009557B" w:rsidTr="0009557B">
        <w:trPr>
          <w:tblCellSpacing w:w="15" w:type="dxa"/>
        </w:trPr>
        <w:tc>
          <w:tcPr>
            <w:tcW w:w="3975" w:type="dxa"/>
            <w:hideMark/>
          </w:tcPr>
          <w:p w:rsidR="0009557B" w:rsidRDefault="0009557B">
            <w:pPr>
              <w:pStyle w:val="body"/>
              <w:spacing w:before="0" w:beforeAutospacing="0" w:after="300" w:afterAutospacing="0" w:line="508" w:lineRule="atLeast"/>
              <w:textAlignment w:val="baseline"/>
              <w:rPr>
                <w:rFonts w:ascii="Georgia" w:hAnsi="Georgia"/>
                <w:color w:val="000000"/>
                <w:sz w:val="22"/>
                <w:szCs w:val="22"/>
              </w:rPr>
            </w:pPr>
            <w:r>
              <w:rPr>
                <w:rStyle w:val="Emphasis"/>
                <w:rFonts w:ascii="Georgia" w:hAnsi="Georgia"/>
                <w:i w:val="0"/>
                <w:iCs w:val="0"/>
                <w:color w:val="000000"/>
                <w:sz w:val="22"/>
                <w:szCs w:val="22"/>
              </w:rPr>
              <w:t>T</w:t>
            </w:r>
            <w:r>
              <w:rPr>
                <w:rFonts w:ascii="Georgia" w:hAnsi="Georgia"/>
                <w:color w:val="000000"/>
                <w:sz w:val="22"/>
                <w:szCs w:val="22"/>
              </w:rPr>
              <w:t>he arrangement of the sensory</w:t>
            </w:r>
            <w:r>
              <w:rPr>
                <w:rStyle w:val="apple-converted-space"/>
                <w:rFonts w:ascii="Georgia" w:hAnsi="Georgia"/>
                <w:color w:val="000000"/>
                <w:sz w:val="22"/>
                <w:szCs w:val="22"/>
              </w:rPr>
              <w:t> </w:t>
            </w:r>
            <w:hyperlink r:id="rId114" w:history="1">
              <w:r>
                <w:rPr>
                  <w:rStyle w:val="Hyperlink"/>
                  <w:rFonts w:ascii="Georgia" w:hAnsi="Georgia"/>
                  <w:sz w:val="22"/>
                  <w:szCs w:val="22"/>
                </w:rPr>
                <w:t>papillae</w:t>
              </w:r>
            </w:hyperlink>
            <w:r>
              <w:rPr>
                <w:rStyle w:val="apple-converted-space"/>
                <w:rFonts w:ascii="Georgia" w:hAnsi="Georgia"/>
                <w:color w:val="000000"/>
                <w:sz w:val="22"/>
                <w:szCs w:val="22"/>
              </w:rPr>
              <w:t> </w:t>
            </w:r>
            <w:r>
              <w:rPr>
                <w:rFonts w:ascii="Georgia" w:hAnsi="Georgia"/>
                <w:color w:val="000000"/>
                <w:sz w:val="22"/>
                <w:szCs w:val="22"/>
              </w:rPr>
              <w:t>in two rings of six on the lips and an outer ring of four on the head is unique to nematodes. The</w:t>
            </w:r>
            <w:r>
              <w:rPr>
                <w:rStyle w:val="apple-converted-space"/>
                <w:rFonts w:ascii="Georgia" w:hAnsi="Georgia"/>
                <w:color w:val="000000"/>
                <w:sz w:val="22"/>
                <w:szCs w:val="22"/>
              </w:rPr>
              <w:t> </w:t>
            </w:r>
            <w:hyperlink r:id="rId115" w:history="1">
              <w:r>
                <w:rPr>
                  <w:rStyle w:val="Hyperlink"/>
                  <w:rFonts w:ascii="Georgia" w:hAnsi="Georgia"/>
                  <w:sz w:val="22"/>
                  <w:szCs w:val="22"/>
                </w:rPr>
                <w:t>papillae</w:t>
              </w:r>
            </w:hyperlink>
            <w:r>
              <w:rPr>
                <w:rStyle w:val="apple-converted-space"/>
                <w:rFonts w:ascii="Georgia" w:hAnsi="Georgia"/>
                <w:color w:val="000000"/>
                <w:sz w:val="22"/>
                <w:szCs w:val="22"/>
              </w:rPr>
              <w:t> </w:t>
            </w:r>
            <w:r>
              <w:rPr>
                <w:rFonts w:ascii="Georgia" w:hAnsi="Georgia"/>
                <w:color w:val="000000"/>
                <w:sz w:val="22"/>
                <w:szCs w:val="22"/>
              </w:rPr>
              <w:t>are small bumps on the</w:t>
            </w:r>
            <w:r>
              <w:rPr>
                <w:rStyle w:val="apple-converted-space"/>
                <w:rFonts w:ascii="Georgia" w:hAnsi="Georgia"/>
                <w:color w:val="000000"/>
                <w:sz w:val="22"/>
                <w:szCs w:val="22"/>
              </w:rPr>
              <w:t> </w:t>
            </w:r>
            <w:hyperlink r:id="rId116" w:history="1">
              <w:proofErr w:type="spellStart"/>
              <w:r>
                <w:rPr>
                  <w:rStyle w:val="Hyperlink"/>
                  <w:rFonts w:ascii="Georgia" w:hAnsi="Georgia"/>
                  <w:sz w:val="22"/>
                  <w:szCs w:val="22"/>
                </w:rPr>
                <w:t>cuticle</w:t>
              </w:r>
            </w:hyperlink>
            <w:r>
              <w:rPr>
                <w:rFonts w:ascii="Georgia" w:hAnsi="Georgia"/>
                <w:color w:val="000000"/>
                <w:sz w:val="22"/>
                <w:szCs w:val="22"/>
              </w:rPr>
              <w:t>surface</w:t>
            </w:r>
            <w:proofErr w:type="spellEnd"/>
            <w:r>
              <w:rPr>
                <w:rFonts w:ascii="Georgia" w:hAnsi="Georgia"/>
                <w:color w:val="000000"/>
                <w:sz w:val="22"/>
                <w:szCs w:val="22"/>
              </w:rPr>
              <w:t xml:space="preserve"> and the presence of pores on the innermost ring of</w:t>
            </w:r>
            <w:r>
              <w:rPr>
                <w:rStyle w:val="apple-converted-space"/>
                <w:rFonts w:ascii="Georgia" w:hAnsi="Georgia"/>
                <w:color w:val="000000"/>
                <w:sz w:val="22"/>
                <w:szCs w:val="22"/>
              </w:rPr>
              <w:t> </w:t>
            </w:r>
            <w:hyperlink r:id="rId117" w:history="1">
              <w:r>
                <w:rPr>
                  <w:rStyle w:val="Hyperlink"/>
                  <w:rFonts w:ascii="Georgia" w:hAnsi="Georgia"/>
                  <w:sz w:val="22"/>
                  <w:szCs w:val="22"/>
                </w:rPr>
                <w:t>papillae</w:t>
              </w:r>
            </w:hyperlink>
            <w:r>
              <w:rPr>
                <w:rStyle w:val="apple-converted-space"/>
                <w:rFonts w:ascii="Georgia" w:hAnsi="Georgia"/>
                <w:color w:val="000000"/>
                <w:sz w:val="22"/>
                <w:szCs w:val="22"/>
              </w:rPr>
              <w:t> </w:t>
            </w:r>
            <w:r>
              <w:rPr>
                <w:rFonts w:ascii="Georgia" w:hAnsi="Georgia"/>
                <w:color w:val="000000"/>
                <w:sz w:val="22"/>
                <w:szCs w:val="22"/>
              </w:rPr>
              <w:t>suggests they are chemosensory; the other</w:t>
            </w:r>
            <w:r>
              <w:rPr>
                <w:rStyle w:val="apple-converted-space"/>
                <w:rFonts w:ascii="Georgia" w:hAnsi="Georgia"/>
                <w:color w:val="000000"/>
                <w:sz w:val="22"/>
                <w:szCs w:val="22"/>
              </w:rPr>
              <w:t> </w:t>
            </w:r>
            <w:hyperlink r:id="rId118" w:history="1">
              <w:proofErr w:type="gramStart"/>
              <w:r>
                <w:rPr>
                  <w:rStyle w:val="Hyperlink"/>
                  <w:rFonts w:ascii="Georgia" w:hAnsi="Georgia"/>
                  <w:sz w:val="22"/>
                  <w:szCs w:val="22"/>
                </w:rPr>
                <w:t>papilla</w:t>
              </w:r>
            </w:hyperlink>
            <w:r>
              <w:rPr>
                <w:rStyle w:val="apple-converted-space"/>
                <w:rFonts w:ascii="Georgia" w:hAnsi="Georgia"/>
                <w:color w:val="000000"/>
                <w:sz w:val="22"/>
                <w:szCs w:val="22"/>
              </w:rPr>
              <w:t> </w:t>
            </w:r>
            <w:r>
              <w:rPr>
                <w:rFonts w:ascii="Georgia" w:hAnsi="Georgia"/>
                <w:color w:val="000000"/>
                <w:sz w:val="22"/>
                <w:szCs w:val="22"/>
              </w:rPr>
              <w:t>don’t</w:t>
            </w:r>
            <w:proofErr w:type="gramEnd"/>
            <w:r>
              <w:rPr>
                <w:rFonts w:ascii="Georgia" w:hAnsi="Georgia"/>
                <w:color w:val="000000"/>
                <w:sz w:val="22"/>
                <w:szCs w:val="22"/>
              </w:rPr>
              <w:t xml:space="preserve"> have a pore and are assumed to be mechanoreceptors. In addition to </w:t>
            </w:r>
            <w:proofErr w:type="spellStart"/>
            <w:r>
              <w:rPr>
                <w:rFonts w:ascii="Georgia" w:hAnsi="Georgia"/>
                <w:color w:val="000000"/>
                <w:sz w:val="22"/>
                <w:szCs w:val="22"/>
              </w:rPr>
              <w:t>the</w:t>
            </w:r>
            <w:hyperlink r:id="rId119" w:history="1">
              <w:r>
                <w:rPr>
                  <w:rStyle w:val="Hyperlink"/>
                  <w:rFonts w:ascii="Georgia" w:hAnsi="Georgia"/>
                  <w:sz w:val="22"/>
                  <w:szCs w:val="22"/>
                </w:rPr>
                <w:t>papillae</w:t>
              </w:r>
              <w:proofErr w:type="spellEnd"/>
            </w:hyperlink>
            <w:r>
              <w:rPr>
                <w:rFonts w:ascii="Georgia" w:hAnsi="Georgia"/>
                <w:color w:val="000000"/>
                <w:sz w:val="22"/>
                <w:szCs w:val="22"/>
              </w:rPr>
              <w:t>, a single pair of</w:t>
            </w:r>
            <w:r>
              <w:rPr>
                <w:rStyle w:val="apple-converted-space"/>
                <w:rFonts w:ascii="Georgia" w:hAnsi="Georgia"/>
                <w:color w:val="000000"/>
                <w:sz w:val="22"/>
                <w:szCs w:val="22"/>
              </w:rPr>
              <w:t> </w:t>
            </w:r>
            <w:hyperlink r:id="rId120" w:history="1">
              <w:proofErr w:type="spellStart"/>
              <w:r>
                <w:rPr>
                  <w:rStyle w:val="Hyperlink"/>
                  <w:rFonts w:ascii="Georgia" w:hAnsi="Georgia"/>
                  <w:sz w:val="22"/>
                  <w:szCs w:val="22"/>
                </w:rPr>
                <w:t>amphids</w:t>
              </w:r>
              <w:proofErr w:type="spellEnd"/>
            </w:hyperlink>
            <w:r>
              <w:rPr>
                <w:rStyle w:val="apple-converted-space"/>
                <w:rFonts w:ascii="Georgia" w:hAnsi="Georgia"/>
                <w:color w:val="000000"/>
                <w:sz w:val="22"/>
                <w:szCs w:val="22"/>
              </w:rPr>
              <w:t> </w:t>
            </w:r>
            <w:r>
              <w:rPr>
                <w:rFonts w:ascii="Georgia" w:hAnsi="Georgia"/>
                <w:color w:val="000000"/>
                <w:sz w:val="22"/>
                <w:szCs w:val="22"/>
              </w:rPr>
              <w:t>is located on the sides of the head and at the base of the lips. The</w:t>
            </w:r>
            <w:r>
              <w:rPr>
                <w:rStyle w:val="apple-converted-space"/>
                <w:rFonts w:ascii="Georgia" w:hAnsi="Georgia"/>
                <w:color w:val="000000"/>
                <w:sz w:val="22"/>
                <w:szCs w:val="22"/>
              </w:rPr>
              <w:t> </w:t>
            </w:r>
            <w:hyperlink r:id="rId121" w:history="1">
              <w:proofErr w:type="spellStart"/>
              <w:r>
                <w:rPr>
                  <w:rStyle w:val="Hyperlink"/>
                  <w:rFonts w:ascii="Georgia" w:hAnsi="Georgia"/>
                  <w:sz w:val="22"/>
                  <w:szCs w:val="22"/>
                </w:rPr>
                <w:t>amphid</w:t>
              </w:r>
              <w:proofErr w:type="spellEnd"/>
            </w:hyperlink>
            <w:r>
              <w:rPr>
                <w:rStyle w:val="apple-converted-space"/>
                <w:rFonts w:ascii="Georgia" w:hAnsi="Georgia"/>
                <w:color w:val="000000"/>
                <w:sz w:val="22"/>
                <w:szCs w:val="22"/>
              </w:rPr>
              <w:t> </w:t>
            </w:r>
            <w:r>
              <w:rPr>
                <w:rFonts w:ascii="Georgia" w:hAnsi="Georgia"/>
                <w:color w:val="000000"/>
                <w:sz w:val="22"/>
                <w:szCs w:val="22"/>
              </w:rPr>
              <w:t>consists of indentation of</w:t>
            </w:r>
            <w:r>
              <w:rPr>
                <w:rStyle w:val="apple-converted-space"/>
                <w:rFonts w:ascii="Georgia" w:hAnsi="Georgia"/>
                <w:color w:val="000000"/>
                <w:sz w:val="22"/>
                <w:szCs w:val="22"/>
              </w:rPr>
              <w:t> </w:t>
            </w:r>
            <w:hyperlink r:id="rId122"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 xml:space="preserve">forming a small pocket at the base of which there are chemosensory </w:t>
            </w:r>
            <w:proofErr w:type="spellStart"/>
            <w:r>
              <w:rPr>
                <w:rFonts w:ascii="Georgia" w:hAnsi="Georgia"/>
                <w:color w:val="000000"/>
                <w:sz w:val="22"/>
                <w:szCs w:val="22"/>
              </w:rPr>
              <w:t>cells.</w:t>
            </w:r>
            <w:hyperlink r:id="rId123" w:history="1">
              <w:r>
                <w:rPr>
                  <w:rStyle w:val="Hyperlink"/>
                  <w:rFonts w:ascii="Georgia" w:hAnsi="Georgia"/>
                  <w:sz w:val="22"/>
                  <w:szCs w:val="22"/>
                </w:rPr>
                <w:t>Amphid</w:t>
              </w:r>
              <w:proofErr w:type="spellEnd"/>
            </w:hyperlink>
            <w:r>
              <w:rPr>
                <w:rStyle w:val="apple-converted-space"/>
                <w:rFonts w:ascii="Georgia" w:hAnsi="Georgia"/>
                <w:color w:val="000000"/>
                <w:sz w:val="22"/>
                <w:szCs w:val="22"/>
              </w:rPr>
              <w:t> </w:t>
            </w:r>
            <w:r>
              <w:rPr>
                <w:rFonts w:ascii="Georgia" w:hAnsi="Georgia"/>
                <w:color w:val="000000"/>
                <w:sz w:val="22"/>
                <w:szCs w:val="22"/>
              </w:rPr>
              <w:t>structure is controversial and they appear to be modified</w:t>
            </w:r>
            <w:r>
              <w:rPr>
                <w:rStyle w:val="apple-converted-space"/>
                <w:rFonts w:ascii="Georgia" w:hAnsi="Georgia"/>
                <w:color w:val="000000"/>
                <w:sz w:val="22"/>
                <w:szCs w:val="22"/>
              </w:rPr>
              <w:t> </w:t>
            </w:r>
            <w:hyperlink r:id="rId124" w:history="1">
              <w:r>
                <w:rPr>
                  <w:rStyle w:val="Hyperlink"/>
                  <w:rFonts w:ascii="Georgia" w:hAnsi="Georgia"/>
                  <w:sz w:val="22"/>
                  <w:szCs w:val="22"/>
                </w:rPr>
                <w:t>cilia;</w:t>
              </w:r>
            </w:hyperlink>
            <w:r>
              <w:rPr>
                <w:rStyle w:val="apple-converted-space"/>
                <w:rFonts w:ascii="Georgia" w:hAnsi="Georgia"/>
                <w:color w:val="000000"/>
                <w:sz w:val="22"/>
                <w:szCs w:val="22"/>
              </w:rPr>
              <w:t> </w:t>
            </w:r>
            <w:r>
              <w:rPr>
                <w:rFonts w:ascii="Georgia" w:hAnsi="Georgia"/>
                <w:color w:val="000000"/>
                <w:sz w:val="22"/>
                <w:szCs w:val="22"/>
              </w:rPr>
              <w:t xml:space="preserve">the controversy arises because </w:t>
            </w:r>
            <w:proofErr w:type="spellStart"/>
            <w:r>
              <w:rPr>
                <w:rFonts w:ascii="Georgia" w:hAnsi="Georgia"/>
                <w:color w:val="000000"/>
                <w:sz w:val="22"/>
                <w:szCs w:val="22"/>
              </w:rPr>
              <w:t>ecdysozoans</w:t>
            </w:r>
            <w:proofErr w:type="spellEnd"/>
            <w:r>
              <w:rPr>
                <w:rFonts w:ascii="Georgia" w:hAnsi="Georgia"/>
                <w:color w:val="000000"/>
                <w:sz w:val="22"/>
                <w:szCs w:val="22"/>
              </w:rPr>
              <w:t xml:space="preserve"> are supposed to have lost all their ciliated structures.</w:t>
            </w:r>
          </w:p>
        </w:tc>
        <w:tc>
          <w:tcPr>
            <w:tcW w:w="0" w:type="auto"/>
            <w:vAlign w:val="center"/>
            <w:hideMark/>
          </w:tcPr>
          <w:p w:rsidR="0009557B" w:rsidRDefault="0009557B">
            <w:pPr>
              <w:rPr>
                <w:sz w:val="20"/>
                <w:szCs w:val="20"/>
              </w:rPr>
            </w:pPr>
          </w:p>
        </w:tc>
        <w:tc>
          <w:tcPr>
            <w:tcW w:w="0" w:type="auto"/>
            <w:vAlign w:val="center"/>
            <w:hideMark/>
          </w:tcPr>
          <w:p w:rsidR="0009557B" w:rsidRDefault="0009557B">
            <w:pPr>
              <w:rPr>
                <w:sz w:val="20"/>
                <w:szCs w:val="20"/>
              </w:rPr>
            </w:pPr>
          </w:p>
        </w:tc>
      </w:tr>
    </w:tbl>
    <w:p w:rsidR="003E1945" w:rsidRDefault="003E1945">
      <w:pPr>
        <w:rPr>
          <w:rFonts w:ascii="Verdana" w:eastAsia="Times New Roman" w:hAnsi="Verdana" w:cs="Times New Roman"/>
          <w:color w:val="000000"/>
          <w:sz w:val="32"/>
          <w:szCs w:val="32"/>
          <w:lang w:eastAsia="en-CA"/>
        </w:rPr>
      </w:pP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09557B" w:rsidTr="0009557B">
        <w:trPr>
          <w:tblCellSpacing w:w="15" w:type="dxa"/>
        </w:trPr>
        <w:tc>
          <w:tcPr>
            <w:tcW w:w="10950" w:type="dxa"/>
            <w:gridSpan w:val="3"/>
            <w:hideMark/>
          </w:tcPr>
          <w:p w:rsidR="0009557B" w:rsidRDefault="0009557B">
            <w:pPr>
              <w:pStyle w:val="Heading1"/>
              <w:spacing w:before="340" w:beforeAutospacing="0" w:after="0" w:afterAutospacing="0"/>
              <w:textAlignment w:val="baseline"/>
              <w:rPr>
                <w:rFonts w:ascii="Arial" w:hAnsi="Arial" w:cs="Arial"/>
                <w:color w:val="5E838F"/>
                <w:sz w:val="39"/>
                <w:szCs w:val="39"/>
              </w:rPr>
            </w:pPr>
            <w:proofErr w:type="spellStart"/>
            <w:r>
              <w:rPr>
                <w:rFonts w:ascii="Arial" w:hAnsi="Arial" w:cs="Arial"/>
                <w:color w:val="5E838F"/>
                <w:sz w:val="39"/>
                <w:szCs w:val="39"/>
              </w:rPr>
              <w:t>Epitheliomuscular</w:t>
            </w:r>
            <w:proofErr w:type="spellEnd"/>
            <w:r>
              <w:rPr>
                <w:rFonts w:ascii="Arial" w:hAnsi="Arial" w:cs="Arial"/>
                <w:color w:val="5E838F"/>
                <w:sz w:val="39"/>
                <w:szCs w:val="39"/>
              </w:rPr>
              <w:t xml:space="preserve"> pharynx</w:t>
            </w:r>
          </w:p>
        </w:tc>
      </w:tr>
      <w:tr w:rsidR="0009557B" w:rsidTr="0009557B">
        <w:trPr>
          <w:tblCellSpacing w:w="15" w:type="dxa"/>
        </w:trPr>
        <w:tc>
          <w:tcPr>
            <w:tcW w:w="7950" w:type="dxa"/>
            <w:hideMark/>
          </w:tcPr>
          <w:p w:rsidR="0009557B" w:rsidRDefault="0009557B">
            <w:pPr>
              <w:pStyle w:val="body"/>
              <w:spacing w:before="0" w:beforeAutospacing="0" w:after="300" w:afterAutospacing="0" w:line="508" w:lineRule="atLeast"/>
              <w:textAlignment w:val="baseline"/>
              <w:rPr>
                <w:rFonts w:ascii="Georgia" w:hAnsi="Georgia"/>
                <w:color w:val="000000"/>
                <w:sz w:val="22"/>
                <w:szCs w:val="22"/>
              </w:rPr>
            </w:pPr>
            <w:r>
              <w:rPr>
                <w:rStyle w:val="Emphasis"/>
                <w:rFonts w:ascii="Georgia" w:hAnsi="Georgia"/>
                <w:i w:val="0"/>
                <w:iCs w:val="0"/>
                <w:color w:val="000000"/>
                <w:sz w:val="22"/>
                <w:szCs w:val="22"/>
              </w:rPr>
              <w:t>T</w:t>
            </w:r>
            <w:r>
              <w:rPr>
                <w:rFonts w:ascii="Georgia" w:hAnsi="Georgia"/>
                <w:color w:val="000000"/>
                <w:sz w:val="22"/>
                <w:szCs w:val="22"/>
              </w:rPr>
              <w:t>he</w:t>
            </w:r>
            <w:r>
              <w:rPr>
                <w:rStyle w:val="apple-converted-space"/>
                <w:rFonts w:ascii="Georgia" w:hAnsi="Georgia"/>
                <w:color w:val="000000"/>
                <w:sz w:val="22"/>
                <w:szCs w:val="22"/>
              </w:rPr>
              <w:t> </w:t>
            </w:r>
            <w:hyperlink r:id="rId125" w:history="1">
              <w:r>
                <w:rPr>
                  <w:rStyle w:val="Hyperlink"/>
                  <w:rFonts w:ascii="Georgia" w:hAnsi="Georgia"/>
                  <w:sz w:val="22"/>
                  <w:szCs w:val="22"/>
                </w:rPr>
                <w:t>pharynx</w:t>
              </w:r>
            </w:hyperlink>
            <w:r>
              <w:rPr>
                <w:rStyle w:val="apple-converted-space"/>
                <w:rFonts w:ascii="Georgia" w:hAnsi="Georgia"/>
                <w:color w:val="000000"/>
                <w:sz w:val="22"/>
                <w:szCs w:val="22"/>
              </w:rPr>
              <w:t> </w:t>
            </w:r>
            <w:r>
              <w:rPr>
                <w:rFonts w:ascii="Georgia" w:hAnsi="Georgia"/>
                <w:color w:val="000000"/>
                <w:sz w:val="22"/>
                <w:szCs w:val="22"/>
              </w:rPr>
              <w:t>in nematodes consists of</w:t>
            </w:r>
            <w:r>
              <w:rPr>
                <w:rStyle w:val="apple-converted-space"/>
                <w:rFonts w:ascii="Georgia" w:hAnsi="Georgia"/>
                <w:color w:val="000000"/>
                <w:sz w:val="22"/>
                <w:szCs w:val="22"/>
              </w:rPr>
              <w:t> </w:t>
            </w:r>
            <w:hyperlink r:id="rId126" w:history="1">
              <w:proofErr w:type="spellStart"/>
              <w:r>
                <w:rPr>
                  <w:rStyle w:val="Hyperlink"/>
                  <w:rFonts w:ascii="Georgia" w:hAnsi="Georgia"/>
                  <w:sz w:val="22"/>
                  <w:szCs w:val="22"/>
                </w:rPr>
                <w:t>epitheliomuscular</w:t>
              </w:r>
              <w:proofErr w:type="spellEnd"/>
              <w:r>
                <w:rPr>
                  <w:rStyle w:val="Hyperlink"/>
                  <w:rFonts w:ascii="Georgia" w:hAnsi="Georgia"/>
                  <w:sz w:val="22"/>
                  <w:szCs w:val="22"/>
                </w:rPr>
                <w:t xml:space="preserve"> cells</w:t>
              </w:r>
            </w:hyperlink>
            <w:r>
              <w:rPr>
                <w:rStyle w:val="apple-converted-space"/>
                <w:rFonts w:ascii="Georgia" w:hAnsi="Georgia"/>
                <w:color w:val="000000"/>
                <w:sz w:val="22"/>
                <w:szCs w:val="22"/>
              </w:rPr>
              <w:t> </w:t>
            </w:r>
            <w:r>
              <w:rPr>
                <w:rFonts w:ascii="Georgia" w:hAnsi="Georgia"/>
                <w:color w:val="000000"/>
                <w:sz w:val="22"/>
                <w:szCs w:val="22"/>
              </w:rPr>
              <w:t xml:space="preserve">that are arranged </w:t>
            </w:r>
            <w:proofErr w:type="spellStart"/>
            <w:r>
              <w:rPr>
                <w:rFonts w:ascii="Georgia" w:hAnsi="Georgia"/>
                <w:color w:val="000000"/>
                <w:sz w:val="22"/>
                <w:szCs w:val="22"/>
              </w:rPr>
              <w:t>radially</w:t>
            </w:r>
            <w:proofErr w:type="spellEnd"/>
            <w:r>
              <w:rPr>
                <w:rFonts w:ascii="Georgia" w:hAnsi="Georgia"/>
                <w:color w:val="000000"/>
                <w:sz w:val="22"/>
                <w:szCs w:val="22"/>
              </w:rPr>
              <w:t xml:space="preserve"> with one end anchored in the body wall and the other the</w:t>
            </w:r>
            <w:r>
              <w:rPr>
                <w:rStyle w:val="apple-converted-space"/>
                <w:rFonts w:ascii="Georgia" w:hAnsi="Georgia"/>
                <w:color w:val="000000"/>
                <w:sz w:val="22"/>
                <w:szCs w:val="22"/>
              </w:rPr>
              <w:t> </w:t>
            </w:r>
            <w:hyperlink r:id="rId127" w:history="1">
              <w:r>
                <w:rPr>
                  <w:rStyle w:val="Hyperlink"/>
                  <w:rFonts w:ascii="Georgia" w:hAnsi="Georgia"/>
                  <w:sz w:val="22"/>
                  <w:szCs w:val="22"/>
                </w:rPr>
                <w:t>introvert</w:t>
              </w:r>
            </w:hyperlink>
            <w:r>
              <w:rPr>
                <w:rStyle w:val="apple-converted-space"/>
                <w:rFonts w:ascii="Georgia" w:hAnsi="Georgia"/>
                <w:color w:val="000000"/>
                <w:sz w:val="22"/>
                <w:szCs w:val="22"/>
              </w:rPr>
              <w:t> </w:t>
            </w:r>
            <w:r>
              <w:rPr>
                <w:rFonts w:ascii="Georgia" w:hAnsi="Georgia"/>
                <w:color w:val="000000"/>
                <w:sz w:val="22"/>
                <w:szCs w:val="22"/>
              </w:rPr>
              <w:t>itself. The organization of the musculature makes the</w:t>
            </w:r>
            <w:r>
              <w:rPr>
                <w:rStyle w:val="apple-converted-space"/>
                <w:rFonts w:ascii="Georgia" w:hAnsi="Georgia"/>
                <w:color w:val="000000"/>
                <w:sz w:val="22"/>
                <w:szCs w:val="22"/>
              </w:rPr>
              <w:t> </w:t>
            </w:r>
            <w:hyperlink r:id="rId128" w:history="1">
              <w:r>
                <w:rPr>
                  <w:rStyle w:val="Hyperlink"/>
                  <w:rFonts w:ascii="Georgia" w:hAnsi="Georgia"/>
                  <w:sz w:val="22"/>
                  <w:szCs w:val="22"/>
                </w:rPr>
                <w:t>pharynx</w:t>
              </w:r>
            </w:hyperlink>
            <w:r>
              <w:rPr>
                <w:rStyle w:val="apple-converted-space"/>
                <w:rFonts w:ascii="Georgia" w:hAnsi="Georgia"/>
                <w:color w:val="000000"/>
                <w:sz w:val="22"/>
                <w:szCs w:val="22"/>
              </w:rPr>
              <w:t> </w:t>
            </w:r>
            <w:hyperlink r:id="rId129" w:history="1">
              <w:proofErr w:type="spellStart"/>
              <w:r>
                <w:rPr>
                  <w:rStyle w:val="Hyperlink"/>
                  <w:rFonts w:ascii="Georgia" w:hAnsi="Georgia"/>
                  <w:sz w:val="22"/>
                  <w:szCs w:val="22"/>
                </w:rPr>
                <w:t>triradiate</w:t>
              </w:r>
              <w:proofErr w:type="spellEnd"/>
              <w:r>
                <w:rPr>
                  <w:rStyle w:val="Hyperlink"/>
                  <w:rFonts w:ascii="Georgia" w:hAnsi="Georgia"/>
                  <w:sz w:val="22"/>
                  <w:szCs w:val="22"/>
                </w:rPr>
                <w:t>,</w:t>
              </w:r>
            </w:hyperlink>
            <w:r>
              <w:rPr>
                <w:rStyle w:val="apple-converted-space"/>
                <w:rFonts w:ascii="Georgia" w:hAnsi="Georgia"/>
                <w:color w:val="000000"/>
                <w:sz w:val="22"/>
                <w:szCs w:val="22"/>
              </w:rPr>
              <w:t> </w:t>
            </w:r>
            <w:r>
              <w:rPr>
                <w:rFonts w:ascii="Georgia" w:hAnsi="Georgia"/>
                <w:color w:val="000000"/>
                <w:sz w:val="22"/>
                <w:szCs w:val="22"/>
              </w:rPr>
              <w:t>appearing triangular when seen in</w:t>
            </w:r>
            <w:r>
              <w:rPr>
                <w:rStyle w:val="apple-converted-space"/>
                <w:rFonts w:ascii="Georgia" w:hAnsi="Georgia"/>
                <w:color w:val="000000"/>
                <w:sz w:val="22"/>
                <w:szCs w:val="22"/>
              </w:rPr>
              <w:t> </w:t>
            </w:r>
            <w:hyperlink r:id="rId130" w:history="1">
              <w:r>
                <w:rPr>
                  <w:rStyle w:val="Hyperlink"/>
                  <w:rFonts w:ascii="Georgia" w:hAnsi="Georgia"/>
                  <w:sz w:val="22"/>
                  <w:szCs w:val="22"/>
                </w:rPr>
                <w:t>cross</w:t>
              </w:r>
            </w:hyperlink>
            <w:r>
              <w:rPr>
                <w:rStyle w:val="apple-converted-space"/>
                <w:rFonts w:ascii="Georgia" w:hAnsi="Georgia"/>
                <w:color w:val="000000"/>
                <w:sz w:val="22"/>
                <w:szCs w:val="22"/>
              </w:rPr>
              <w:t> </w:t>
            </w:r>
            <w:r>
              <w:rPr>
                <w:rFonts w:ascii="Georgia" w:hAnsi="Georgia"/>
                <w:color w:val="000000"/>
                <w:sz w:val="22"/>
                <w:szCs w:val="22"/>
              </w:rPr>
              <w:t>section. Contraction of the pharyngeal muscles pulls the</w:t>
            </w:r>
            <w:r>
              <w:rPr>
                <w:rStyle w:val="apple-converted-space"/>
                <w:rFonts w:ascii="Georgia" w:hAnsi="Georgia"/>
                <w:color w:val="000000"/>
                <w:sz w:val="22"/>
                <w:szCs w:val="22"/>
              </w:rPr>
              <w:t> </w:t>
            </w:r>
            <w:hyperlink r:id="rId131" w:history="1">
              <w:r>
                <w:rPr>
                  <w:rStyle w:val="Hyperlink"/>
                  <w:rFonts w:ascii="Georgia" w:hAnsi="Georgia"/>
                  <w:sz w:val="22"/>
                  <w:szCs w:val="22"/>
                </w:rPr>
                <w:t>pharynx</w:t>
              </w:r>
            </w:hyperlink>
            <w:r>
              <w:rPr>
                <w:rStyle w:val="apple-converted-space"/>
                <w:rFonts w:ascii="Georgia" w:hAnsi="Georgia"/>
                <w:color w:val="000000"/>
                <w:sz w:val="22"/>
                <w:szCs w:val="22"/>
              </w:rPr>
              <w:t> </w:t>
            </w:r>
            <w:r>
              <w:rPr>
                <w:rFonts w:ascii="Georgia" w:hAnsi="Georgia"/>
                <w:color w:val="000000"/>
                <w:sz w:val="22"/>
                <w:szCs w:val="22"/>
              </w:rPr>
              <w:t xml:space="preserve">open, sucking food into the lumen. This stretches the </w:t>
            </w:r>
            <w:proofErr w:type="spellStart"/>
            <w:r>
              <w:rPr>
                <w:rFonts w:ascii="Georgia" w:hAnsi="Georgia"/>
                <w:color w:val="000000"/>
                <w:sz w:val="22"/>
                <w:szCs w:val="22"/>
              </w:rPr>
              <w:t>cuticular</w:t>
            </w:r>
            <w:proofErr w:type="spellEnd"/>
            <w:r>
              <w:rPr>
                <w:rFonts w:ascii="Georgia" w:hAnsi="Georgia"/>
                <w:color w:val="000000"/>
                <w:sz w:val="22"/>
                <w:szCs w:val="22"/>
              </w:rPr>
              <w:t xml:space="preserve"> lining of the</w:t>
            </w:r>
            <w:r>
              <w:rPr>
                <w:rStyle w:val="apple-converted-space"/>
                <w:rFonts w:ascii="Georgia" w:hAnsi="Georgia"/>
                <w:color w:val="000000"/>
                <w:sz w:val="22"/>
                <w:szCs w:val="22"/>
              </w:rPr>
              <w:t> </w:t>
            </w:r>
            <w:hyperlink r:id="rId132" w:history="1">
              <w:r>
                <w:rPr>
                  <w:rStyle w:val="Hyperlink"/>
                  <w:rFonts w:ascii="Georgia" w:hAnsi="Georgia"/>
                  <w:sz w:val="22"/>
                  <w:szCs w:val="22"/>
                </w:rPr>
                <w:t>pharynx</w:t>
              </w:r>
            </w:hyperlink>
            <w:r>
              <w:rPr>
                <w:rStyle w:val="apple-converted-space"/>
                <w:rFonts w:ascii="Georgia" w:hAnsi="Georgia"/>
                <w:color w:val="000000"/>
                <w:sz w:val="22"/>
                <w:szCs w:val="22"/>
              </w:rPr>
              <w:t> </w:t>
            </w:r>
            <w:r>
              <w:rPr>
                <w:rFonts w:ascii="Georgia" w:hAnsi="Georgia"/>
                <w:color w:val="000000"/>
                <w:sz w:val="22"/>
                <w:szCs w:val="22"/>
              </w:rPr>
              <w:t>and when the muscles relax, the elasticity of the</w:t>
            </w:r>
            <w:r>
              <w:rPr>
                <w:rStyle w:val="apple-converted-space"/>
                <w:rFonts w:ascii="Georgia" w:hAnsi="Georgia"/>
                <w:color w:val="000000"/>
                <w:sz w:val="22"/>
                <w:szCs w:val="22"/>
              </w:rPr>
              <w:t> </w:t>
            </w:r>
            <w:hyperlink r:id="rId133"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 xml:space="preserve">closes </w:t>
            </w:r>
            <w:proofErr w:type="spellStart"/>
            <w:r>
              <w:rPr>
                <w:rFonts w:ascii="Georgia" w:hAnsi="Georgia"/>
                <w:color w:val="000000"/>
                <w:sz w:val="22"/>
                <w:szCs w:val="22"/>
              </w:rPr>
              <w:t>the</w:t>
            </w:r>
            <w:hyperlink r:id="rId134" w:history="1">
              <w:r>
                <w:rPr>
                  <w:rStyle w:val="Hyperlink"/>
                  <w:rFonts w:ascii="Georgia" w:hAnsi="Georgia"/>
                  <w:sz w:val="22"/>
                  <w:szCs w:val="22"/>
                </w:rPr>
                <w:t>pharynx</w:t>
              </w:r>
              <w:proofErr w:type="spellEnd"/>
              <w:r>
                <w:rPr>
                  <w:rStyle w:val="Hyperlink"/>
                  <w:rFonts w:ascii="Georgia" w:hAnsi="Georgia"/>
                  <w:sz w:val="22"/>
                  <w:szCs w:val="22"/>
                </w:rPr>
                <w:t>.</w:t>
              </w:r>
            </w:hyperlink>
          </w:p>
          <w:p w:rsidR="0009557B" w:rsidRDefault="0009557B">
            <w:pPr>
              <w:pStyle w:val="body"/>
              <w:spacing w:before="0" w:beforeAutospacing="0" w:after="300" w:afterAutospacing="0" w:line="508" w:lineRule="atLeast"/>
              <w:textAlignment w:val="baseline"/>
              <w:rPr>
                <w:rFonts w:ascii="Georgia" w:hAnsi="Georgia"/>
                <w:color w:val="000000"/>
                <w:sz w:val="22"/>
                <w:szCs w:val="22"/>
              </w:rPr>
            </w:pPr>
            <w:r>
              <w:rPr>
                <w:rFonts w:ascii="Georgia" w:hAnsi="Georgia"/>
                <w:color w:val="000000"/>
                <w:sz w:val="22"/>
                <w:szCs w:val="22"/>
              </w:rPr>
              <w:lastRenderedPageBreak/>
              <w:t>A</w:t>
            </w:r>
            <w:r>
              <w:rPr>
                <w:rStyle w:val="apple-converted-space"/>
                <w:rFonts w:ascii="Georgia" w:hAnsi="Georgia"/>
                <w:color w:val="000000"/>
                <w:sz w:val="22"/>
                <w:szCs w:val="22"/>
              </w:rPr>
              <w:t> </w:t>
            </w:r>
            <w:hyperlink r:id="rId135" w:history="1">
              <w:proofErr w:type="spellStart"/>
              <w:r>
                <w:rPr>
                  <w:rStyle w:val="Hyperlink"/>
                  <w:rFonts w:ascii="Georgia" w:hAnsi="Georgia"/>
                  <w:sz w:val="22"/>
                  <w:szCs w:val="22"/>
                </w:rPr>
                <w:t>triradiate</w:t>
              </w:r>
              <w:proofErr w:type="spellEnd"/>
            </w:hyperlink>
            <w:r>
              <w:rPr>
                <w:rStyle w:val="apple-converted-space"/>
                <w:rFonts w:ascii="Georgia" w:hAnsi="Georgia"/>
                <w:color w:val="000000"/>
                <w:sz w:val="22"/>
                <w:szCs w:val="22"/>
              </w:rPr>
              <w:t> </w:t>
            </w:r>
            <w:r>
              <w:rPr>
                <w:rFonts w:ascii="Georgia" w:hAnsi="Georgia"/>
                <w:color w:val="000000"/>
                <w:sz w:val="22"/>
                <w:szCs w:val="22"/>
              </w:rPr>
              <w:t>organization to the</w:t>
            </w:r>
            <w:r>
              <w:rPr>
                <w:rStyle w:val="apple-converted-space"/>
                <w:rFonts w:ascii="Georgia" w:hAnsi="Georgia"/>
                <w:color w:val="000000"/>
                <w:sz w:val="22"/>
                <w:szCs w:val="22"/>
              </w:rPr>
              <w:t> </w:t>
            </w:r>
            <w:hyperlink r:id="rId136" w:history="1">
              <w:r>
                <w:rPr>
                  <w:rStyle w:val="Hyperlink"/>
                  <w:rFonts w:ascii="Georgia" w:hAnsi="Georgia"/>
                  <w:sz w:val="22"/>
                  <w:szCs w:val="22"/>
                </w:rPr>
                <w:t>pharynx</w:t>
              </w:r>
            </w:hyperlink>
            <w:r>
              <w:rPr>
                <w:rStyle w:val="apple-converted-space"/>
                <w:rFonts w:ascii="Georgia" w:hAnsi="Georgia"/>
                <w:color w:val="000000"/>
                <w:sz w:val="22"/>
                <w:szCs w:val="22"/>
              </w:rPr>
              <w:t> </w:t>
            </w:r>
            <w:r>
              <w:rPr>
                <w:rFonts w:ascii="Georgia" w:hAnsi="Georgia"/>
                <w:color w:val="000000"/>
                <w:sz w:val="22"/>
                <w:szCs w:val="22"/>
              </w:rPr>
              <w:t>is the most efficient way to create a large pharyngeal space quickly. Pharyngeal muscles attach to each side of the arms of the Y-shaped closed</w:t>
            </w:r>
            <w:r>
              <w:rPr>
                <w:rStyle w:val="apple-converted-space"/>
                <w:rFonts w:ascii="Georgia" w:hAnsi="Georgia"/>
                <w:color w:val="000000"/>
                <w:sz w:val="22"/>
                <w:szCs w:val="22"/>
              </w:rPr>
              <w:t> </w:t>
            </w:r>
            <w:hyperlink r:id="rId137" w:history="1">
              <w:r>
                <w:rPr>
                  <w:rStyle w:val="Hyperlink"/>
                  <w:rFonts w:ascii="Georgia" w:hAnsi="Georgia"/>
                  <w:sz w:val="22"/>
                  <w:szCs w:val="22"/>
                </w:rPr>
                <w:t>pharynx.</w:t>
              </w:r>
            </w:hyperlink>
            <w:r>
              <w:rPr>
                <w:rStyle w:val="apple-converted-space"/>
                <w:rFonts w:ascii="Georgia" w:hAnsi="Georgia"/>
                <w:color w:val="000000"/>
                <w:sz w:val="22"/>
                <w:szCs w:val="22"/>
              </w:rPr>
              <w:t> </w:t>
            </w:r>
            <w:r>
              <w:rPr>
                <w:rFonts w:ascii="Georgia" w:hAnsi="Georgia"/>
                <w:color w:val="000000"/>
                <w:sz w:val="22"/>
                <w:szCs w:val="22"/>
              </w:rPr>
              <w:t>When they contract, they create an open triangular space very quickly and this creates the sucking force that draws food into the digestive system. There is a valve between the</w:t>
            </w:r>
            <w:r>
              <w:rPr>
                <w:rStyle w:val="apple-converted-space"/>
                <w:rFonts w:ascii="Georgia" w:hAnsi="Georgia"/>
                <w:color w:val="000000"/>
                <w:sz w:val="22"/>
                <w:szCs w:val="22"/>
              </w:rPr>
              <w:t> </w:t>
            </w:r>
            <w:hyperlink r:id="rId138" w:history="1">
              <w:r>
                <w:rPr>
                  <w:rStyle w:val="Hyperlink"/>
                  <w:rFonts w:ascii="Georgia" w:hAnsi="Georgia"/>
                  <w:sz w:val="22"/>
                  <w:szCs w:val="22"/>
                </w:rPr>
                <w:t>pharynx</w:t>
              </w:r>
              <w:r>
                <w:rPr>
                  <w:rStyle w:val="apple-converted-space"/>
                  <w:rFonts w:ascii="Georgia" w:hAnsi="Georgia"/>
                  <w:color w:val="0000FF"/>
                  <w:sz w:val="22"/>
                  <w:szCs w:val="22"/>
                  <w:u w:val="single"/>
                </w:rPr>
                <w:t> </w:t>
              </w:r>
            </w:hyperlink>
            <w:r>
              <w:rPr>
                <w:rFonts w:ascii="Georgia" w:hAnsi="Georgia"/>
                <w:color w:val="000000"/>
                <w:sz w:val="22"/>
                <w:szCs w:val="22"/>
              </w:rPr>
              <w:t xml:space="preserve">and intestine and as </w:t>
            </w:r>
            <w:proofErr w:type="spellStart"/>
            <w:r>
              <w:rPr>
                <w:rFonts w:ascii="Georgia" w:hAnsi="Georgia"/>
                <w:color w:val="000000"/>
                <w:sz w:val="22"/>
                <w:szCs w:val="22"/>
              </w:rPr>
              <w:t>the</w:t>
            </w:r>
            <w:hyperlink r:id="rId139" w:history="1">
              <w:r>
                <w:rPr>
                  <w:rStyle w:val="Hyperlink"/>
                  <w:rFonts w:ascii="Georgia" w:hAnsi="Georgia"/>
                  <w:sz w:val="22"/>
                  <w:szCs w:val="22"/>
                </w:rPr>
                <w:t>pharynx</w:t>
              </w:r>
              <w:proofErr w:type="spellEnd"/>
            </w:hyperlink>
            <w:r>
              <w:rPr>
                <w:rStyle w:val="apple-converted-space"/>
                <w:rFonts w:ascii="Georgia" w:hAnsi="Georgia"/>
                <w:color w:val="000000"/>
                <w:sz w:val="22"/>
                <w:szCs w:val="22"/>
              </w:rPr>
              <w:t> </w:t>
            </w:r>
            <w:r>
              <w:rPr>
                <w:rFonts w:ascii="Georgia" w:hAnsi="Georgia"/>
                <w:color w:val="000000"/>
                <w:sz w:val="22"/>
                <w:szCs w:val="22"/>
              </w:rPr>
              <w:t>closes, the valve opens sending food into the digestive tract.</w:t>
            </w:r>
          </w:p>
        </w:tc>
        <w:tc>
          <w:tcPr>
            <w:tcW w:w="0" w:type="auto"/>
            <w:vAlign w:val="center"/>
            <w:hideMark/>
          </w:tcPr>
          <w:p w:rsidR="0009557B" w:rsidRDefault="0009557B">
            <w:pPr>
              <w:rPr>
                <w:sz w:val="20"/>
                <w:szCs w:val="20"/>
              </w:rPr>
            </w:pPr>
          </w:p>
        </w:tc>
        <w:tc>
          <w:tcPr>
            <w:tcW w:w="0" w:type="auto"/>
            <w:vAlign w:val="center"/>
            <w:hideMark/>
          </w:tcPr>
          <w:p w:rsidR="0009557B" w:rsidRDefault="0009557B">
            <w:pPr>
              <w:rPr>
                <w:sz w:val="20"/>
                <w:szCs w:val="20"/>
              </w:rPr>
            </w:pPr>
          </w:p>
        </w:tc>
      </w:tr>
    </w:tbl>
    <w:p w:rsidR="0009557B" w:rsidRDefault="0009557B">
      <w:pPr>
        <w:rPr>
          <w:rFonts w:ascii="Verdana" w:eastAsia="Times New Roman" w:hAnsi="Verdana" w:cs="Times New Roman"/>
          <w:color w:val="000000"/>
          <w:sz w:val="32"/>
          <w:szCs w:val="32"/>
          <w:lang w:eastAsia="en-CA"/>
        </w:rPr>
      </w:pPr>
    </w:p>
    <w:p w:rsidR="0009557B" w:rsidRDefault="0009557B">
      <w:pPr>
        <w:rPr>
          <w:rFonts w:ascii="Verdana" w:eastAsia="Times New Roman" w:hAnsi="Verdana" w:cs="Times New Roman"/>
          <w:color w:val="000000"/>
          <w:sz w:val="32"/>
          <w:szCs w:val="32"/>
          <w:lang w:eastAsia="en-CA"/>
        </w:rPr>
      </w:pPr>
      <w:r>
        <w:rPr>
          <w:rFonts w:ascii="Verdana" w:eastAsia="Times New Roman" w:hAnsi="Verdana" w:cs="Times New Roman"/>
          <w:color w:val="000000"/>
          <w:sz w:val="32"/>
          <w:szCs w:val="32"/>
          <w:lang w:eastAsia="en-CA"/>
        </w:rPr>
        <w:br w:type="page"/>
      </w:r>
    </w:p>
    <w:tbl>
      <w:tblPr>
        <w:tblW w:w="12300" w:type="dxa"/>
        <w:tblCellSpacing w:w="15" w:type="dxa"/>
        <w:tblCellMar>
          <w:top w:w="150" w:type="dxa"/>
          <w:left w:w="150" w:type="dxa"/>
          <w:bottom w:w="150" w:type="dxa"/>
          <w:right w:w="150" w:type="dxa"/>
        </w:tblCellMar>
        <w:tblLook w:val="04A0"/>
      </w:tblPr>
      <w:tblGrid>
        <w:gridCol w:w="10157"/>
        <w:gridCol w:w="1064"/>
        <w:gridCol w:w="1079"/>
      </w:tblGrid>
      <w:tr w:rsidR="0009557B" w:rsidTr="0009557B">
        <w:trPr>
          <w:tblCellSpacing w:w="15" w:type="dxa"/>
        </w:trPr>
        <w:tc>
          <w:tcPr>
            <w:tcW w:w="10950" w:type="dxa"/>
            <w:gridSpan w:val="3"/>
            <w:hideMark/>
          </w:tcPr>
          <w:p w:rsidR="0009557B" w:rsidRDefault="0009557B">
            <w:pPr>
              <w:pStyle w:val="Heading1"/>
              <w:spacing w:before="340" w:beforeAutospacing="0" w:after="0" w:afterAutospacing="0"/>
              <w:textAlignment w:val="baseline"/>
              <w:rPr>
                <w:rFonts w:ascii="Arial" w:hAnsi="Arial" w:cs="Arial"/>
                <w:color w:val="5E838F"/>
                <w:sz w:val="39"/>
                <w:szCs w:val="39"/>
              </w:rPr>
            </w:pPr>
            <w:r>
              <w:rPr>
                <w:rFonts w:ascii="Arial" w:hAnsi="Arial" w:cs="Arial"/>
                <w:color w:val="5E838F"/>
                <w:sz w:val="39"/>
                <w:szCs w:val="39"/>
              </w:rPr>
              <w:lastRenderedPageBreak/>
              <w:t xml:space="preserve">Phylum </w:t>
            </w:r>
            <w:proofErr w:type="spellStart"/>
            <w:r>
              <w:rPr>
                <w:rFonts w:ascii="Arial" w:hAnsi="Arial" w:cs="Arial"/>
                <w:color w:val="5E838F"/>
                <w:sz w:val="39"/>
                <w:szCs w:val="39"/>
              </w:rPr>
              <w:t>Nematoda</w:t>
            </w:r>
            <w:proofErr w:type="spellEnd"/>
          </w:p>
        </w:tc>
      </w:tr>
      <w:tr w:rsidR="0009557B" w:rsidTr="0009557B">
        <w:trPr>
          <w:tblCellSpacing w:w="15" w:type="dxa"/>
        </w:trPr>
        <w:tc>
          <w:tcPr>
            <w:tcW w:w="7950" w:type="dxa"/>
            <w:hideMark/>
          </w:tcPr>
          <w:p w:rsidR="0009557B" w:rsidRDefault="0009557B">
            <w:pPr>
              <w:pStyle w:val="body"/>
              <w:spacing w:before="0" w:beforeAutospacing="0" w:after="300" w:afterAutospacing="0" w:line="508" w:lineRule="atLeast"/>
              <w:textAlignment w:val="baseline"/>
              <w:rPr>
                <w:rFonts w:ascii="Georgia" w:hAnsi="Georgia"/>
                <w:color w:val="000000"/>
                <w:sz w:val="22"/>
                <w:szCs w:val="22"/>
              </w:rPr>
            </w:pPr>
            <w:r>
              <w:rPr>
                <w:rStyle w:val="Emphasis"/>
                <w:rFonts w:ascii="Georgia" w:hAnsi="Georgia"/>
                <w:i w:val="0"/>
                <w:iCs w:val="0"/>
                <w:color w:val="000000"/>
                <w:sz w:val="22"/>
                <w:szCs w:val="22"/>
              </w:rPr>
              <w:t>W</w:t>
            </w:r>
            <w:r>
              <w:rPr>
                <w:rFonts w:ascii="Georgia" w:hAnsi="Georgia"/>
                <w:color w:val="000000"/>
                <w:sz w:val="22"/>
                <w:szCs w:val="22"/>
              </w:rPr>
              <w:t xml:space="preserve">e don't know how many species of nematodes exist; they may well be one of the largest phyla of animals. Although 80,000 species have been identified to date, there are only five fossil </w:t>
            </w:r>
            <w:proofErr w:type="gramStart"/>
            <w:r>
              <w:rPr>
                <w:rFonts w:ascii="Georgia" w:hAnsi="Georgia"/>
                <w:color w:val="000000"/>
                <w:sz w:val="22"/>
                <w:szCs w:val="22"/>
              </w:rPr>
              <w:t>species,</w:t>
            </w:r>
            <w:proofErr w:type="gramEnd"/>
            <w:r>
              <w:rPr>
                <w:rFonts w:ascii="Georgia" w:hAnsi="Georgia"/>
                <w:color w:val="000000"/>
                <w:sz w:val="22"/>
                <w:szCs w:val="22"/>
              </w:rPr>
              <w:t xml:space="preserve"> there may be more than a million living species of these small</w:t>
            </w:r>
            <w:r>
              <w:rPr>
                <w:rStyle w:val="apple-converted-space"/>
                <w:rFonts w:ascii="Georgia" w:hAnsi="Georgia"/>
                <w:color w:val="000000"/>
                <w:sz w:val="22"/>
                <w:szCs w:val="22"/>
              </w:rPr>
              <w:t> </w:t>
            </w:r>
            <w:hyperlink r:id="rId140" w:history="1">
              <w:r>
                <w:rPr>
                  <w:rStyle w:val="Hyperlink"/>
                  <w:rFonts w:ascii="Georgia" w:hAnsi="Georgia"/>
                  <w:sz w:val="22"/>
                  <w:szCs w:val="22"/>
                </w:rPr>
                <w:t>bilaterally symmetric</w:t>
              </w:r>
            </w:hyperlink>
            <w:r>
              <w:rPr>
                <w:rFonts w:ascii="Georgia" w:hAnsi="Georgia"/>
                <w:color w:val="000000"/>
                <w:sz w:val="22"/>
                <w:szCs w:val="22"/>
              </w:rPr>
              <w:t>,</w:t>
            </w:r>
            <w:r>
              <w:rPr>
                <w:rStyle w:val="apple-converted-space"/>
                <w:rFonts w:ascii="Georgia" w:hAnsi="Georgia"/>
                <w:color w:val="000000"/>
                <w:sz w:val="22"/>
                <w:szCs w:val="22"/>
              </w:rPr>
              <w:t> </w:t>
            </w:r>
            <w:hyperlink r:id="rId141" w:history="1">
              <w:proofErr w:type="spellStart"/>
              <w:r>
                <w:rPr>
                  <w:rStyle w:val="Hyperlink"/>
                  <w:rFonts w:ascii="Georgia" w:hAnsi="Georgia"/>
                  <w:sz w:val="22"/>
                  <w:szCs w:val="22"/>
                </w:rPr>
                <w:t>pseudocoelomate</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worms. The first identified species were economically important, causing diseases such as filarial nematodes, hookworm, and ringworm, or they injured or damaged crops. It wasn't until biologists started to look at the free-living species that they began to realize how abundant these worms were. One problem with assessing nematode numbers is that they're so small in size that there are few morphological traits to distinguish one species from another-even when you look closely for differences between </w:t>
            </w:r>
            <w:proofErr w:type="gramStart"/>
            <w:r>
              <w:rPr>
                <w:rFonts w:ascii="Georgia" w:hAnsi="Georgia"/>
                <w:color w:val="000000"/>
                <w:sz w:val="22"/>
                <w:szCs w:val="22"/>
              </w:rPr>
              <w:t>species,</w:t>
            </w:r>
            <w:proofErr w:type="gramEnd"/>
            <w:r>
              <w:rPr>
                <w:rFonts w:ascii="Georgia" w:hAnsi="Georgia"/>
                <w:color w:val="000000"/>
                <w:sz w:val="22"/>
                <w:szCs w:val="22"/>
              </w:rPr>
              <w:t xml:space="preserve"> physically they all look the same. Presumably molecular techniques will help solve some of these problems, and we'll find out whether the arthropods will still remain the champions in numbers of species.</w:t>
            </w:r>
          </w:p>
          <w:p w:rsidR="0009557B" w:rsidRDefault="0009557B">
            <w:pPr>
              <w:pStyle w:val="body"/>
              <w:spacing w:before="0" w:beforeAutospacing="0" w:after="300" w:afterAutospacing="0" w:line="508" w:lineRule="atLeast"/>
              <w:textAlignment w:val="baseline"/>
              <w:rPr>
                <w:rFonts w:ascii="Georgia" w:hAnsi="Georgia"/>
                <w:color w:val="000000"/>
                <w:sz w:val="22"/>
                <w:szCs w:val="22"/>
              </w:rPr>
            </w:pPr>
            <w:r>
              <w:rPr>
                <w:rFonts w:ascii="Georgia" w:hAnsi="Georgia"/>
                <w:color w:val="000000"/>
                <w:sz w:val="22"/>
                <w:szCs w:val="22"/>
              </w:rPr>
              <w:t>Their common name, roundworm, comes from their almost perfectly cylindrical body. If you look from the anterior end on, they're round. From this perspective, nematodes appear</w:t>
            </w:r>
            <w:r>
              <w:rPr>
                <w:rStyle w:val="apple-converted-space"/>
                <w:rFonts w:ascii="Georgia" w:hAnsi="Georgia"/>
                <w:color w:val="000000"/>
                <w:sz w:val="22"/>
                <w:szCs w:val="22"/>
              </w:rPr>
              <w:t> </w:t>
            </w:r>
            <w:hyperlink r:id="rId142" w:history="1">
              <w:proofErr w:type="spellStart"/>
              <w:r>
                <w:rPr>
                  <w:rStyle w:val="Hyperlink"/>
                  <w:rFonts w:ascii="Georgia" w:hAnsi="Georgia"/>
                  <w:sz w:val="22"/>
                  <w:szCs w:val="22"/>
                </w:rPr>
                <w:t>radially</w:t>
              </w:r>
              <w:proofErr w:type="spellEnd"/>
              <w:r>
                <w:rPr>
                  <w:rStyle w:val="Hyperlink"/>
                  <w:rFonts w:ascii="Georgia" w:hAnsi="Georgia"/>
                  <w:sz w:val="22"/>
                  <w:szCs w:val="22"/>
                </w:rPr>
                <w:t xml:space="preserve"> symmetric</w:t>
              </w:r>
            </w:hyperlink>
            <w:r>
              <w:rPr>
                <w:rFonts w:ascii="Georgia" w:hAnsi="Georgia"/>
                <w:color w:val="000000"/>
                <w:sz w:val="22"/>
                <w:szCs w:val="22"/>
              </w:rPr>
              <w:t>, in this case</w:t>
            </w:r>
            <w:r>
              <w:rPr>
                <w:rStyle w:val="apple-converted-space"/>
                <w:rFonts w:ascii="Georgia" w:hAnsi="Georgia"/>
                <w:color w:val="000000"/>
                <w:sz w:val="22"/>
                <w:szCs w:val="22"/>
              </w:rPr>
              <w:t> </w:t>
            </w:r>
            <w:hyperlink r:id="rId143" w:history="1">
              <w:proofErr w:type="spellStart"/>
              <w:r>
                <w:rPr>
                  <w:rStyle w:val="Hyperlink"/>
                  <w:rFonts w:ascii="Georgia" w:hAnsi="Georgia"/>
                  <w:sz w:val="22"/>
                  <w:szCs w:val="22"/>
                </w:rPr>
                <w:t>triradiate</w:t>
              </w:r>
              <w:proofErr w:type="spellEnd"/>
            </w:hyperlink>
            <w:r>
              <w:rPr>
                <w:rFonts w:ascii="Georgia" w:hAnsi="Georgia"/>
                <w:color w:val="000000"/>
                <w:sz w:val="22"/>
                <w:szCs w:val="22"/>
              </w:rPr>
              <w:t>, with a single</w:t>
            </w:r>
            <w:r>
              <w:rPr>
                <w:rStyle w:val="apple-converted-space"/>
                <w:rFonts w:ascii="Georgia" w:hAnsi="Georgia"/>
                <w:color w:val="000000"/>
                <w:sz w:val="22"/>
                <w:szCs w:val="22"/>
              </w:rPr>
              <w:t> </w:t>
            </w:r>
            <w:hyperlink r:id="rId144" w:history="1">
              <w:proofErr w:type="spellStart"/>
              <w:r>
                <w:rPr>
                  <w:rStyle w:val="Hyperlink"/>
                  <w:rFonts w:ascii="Georgia" w:hAnsi="Georgia"/>
                  <w:sz w:val="22"/>
                  <w:szCs w:val="22"/>
                </w:rPr>
                <w:t>dorsal</w:t>
              </w:r>
            </w:hyperlink>
            <w:r>
              <w:rPr>
                <w:rFonts w:ascii="Georgia" w:hAnsi="Georgia"/>
                <w:color w:val="000000"/>
                <w:sz w:val="22"/>
                <w:szCs w:val="22"/>
              </w:rPr>
              <w:t>and</w:t>
            </w:r>
            <w:proofErr w:type="spellEnd"/>
            <w:r>
              <w:rPr>
                <w:rFonts w:ascii="Georgia" w:hAnsi="Georgia"/>
                <w:color w:val="000000"/>
                <w:sz w:val="22"/>
                <w:szCs w:val="22"/>
              </w:rPr>
              <w:t xml:space="preserve"> two</w:t>
            </w:r>
            <w:r>
              <w:rPr>
                <w:rStyle w:val="apple-converted-space"/>
                <w:rFonts w:ascii="Georgia" w:hAnsi="Georgia"/>
                <w:color w:val="000000"/>
                <w:sz w:val="22"/>
                <w:szCs w:val="22"/>
              </w:rPr>
              <w:t> </w:t>
            </w:r>
            <w:hyperlink r:id="rId145" w:history="1">
              <w:r>
                <w:rPr>
                  <w:rStyle w:val="Hyperlink"/>
                  <w:rFonts w:ascii="Georgia" w:hAnsi="Georgia"/>
                  <w:sz w:val="22"/>
                  <w:szCs w:val="22"/>
                </w:rPr>
                <w:t>ventral</w:t>
              </w:r>
            </w:hyperlink>
            <w:r>
              <w:rPr>
                <w:rStyle w:val="apple-converted-space"/>
                <w:rFonts w:ascii="Georgia" w:hAnsi="Georgia"/>
                <w:color w:val="000000"/>
                <w:sz w:val="22"/>
                <w:szCs w:val="22"/>
              </w:rPr>
              <w:t> </w:t>
            </w:r>
            <w:r>
              <w:rPr>
                <w:rFonts w:ascii="Georgia" w:hAnsi="Georgia"/>
                <w:color w:val="000000"/>
                <w:sz w:val="22"/>
                <w:szCs w:val="22"/>
              </w:rPr>
              <w:t>lips. The body is covered with a</w:t>
            </w:r>
            <w:r>
              <w:rPr>
                <w:rStyle w:val="apple-converted-space"/>
                <w:rFonts w:ascii="Georgia" w:hAnsi="Georgia"/>
                <w:color w:val="000000"/>
                <w:sz w:val="22"/>
                <w:szCs w:val="22"/>
              </w:rPr>
              <w:t> </w:t>
            </w:r>
            <w:hyperlink r:id="rId146" w:history="1">
              <w:proofErr w:type="spellStart"/>
              <w:r>
                <w:rPr>
                  <w:rStyle w:val="Hyperlink"/>
                  <w:rFonts w:ascii="Georgia" w:hAnsi="Georgia"/>
                  <w:sz w:val="22"/>
                  <w:szCs w:val="22"/>
                </w:rPr>
                <w:t>collagenous</w:t>
              </w:r>
              <w:proofErr w:type="spellEnd"/>
            </w:hyperlink>
            <w:r>
              <w:rPr>
                <w:rStyle w:val="apple-converted-space"/>
                <w:rFonts w:ascii="Georgia" w:hAnsi="Georgia"/>
                <w:color w:val="000000"/>
                <w:sz w:val="22"/>
                <w:szCs w:val="22"/>
              </w:rPr>
              <w:t> </w:t>
            </w:r>
            <w:hyperlink r:id="rId147"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produced by an underlying epidermis,</w:t>
            </w:r>
            <w:r>
              <w:rPr>
                <w:rStyle w:val="apple-converted-space"/>
                <w:rFonts w:ascii="Georgia" w:hAnsi="Georgia"/>
                <w:color w:val="000000"/>
                <w:sz w:val="22"/>
                <w:szCs w:val="22"/>
              </w:rPr>
              <w:t> </w:t>
            </w:r>
            <w:hyperlink r:id="rId148" w:history="1">
              <w:proofErr w:type="spellStart"/>
              <w:r>
                <w:rPr>
                  <w:rStyle w:val="Hyperlink"/>
                  <w:rFonts w:ascii="Georgia" w:hAnsi="Georgia"/>
                  <w:sz w:val="22"/>
                  <w:szCs w:val="22"/>
                </w:rPr>
                <w:t>syncytial</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in some species. </w:t>
            </w:r>
            <w:proofErr w:type="spellStart"/>
            <w:r>
              <w:rPr>
                <w:rFonts w:ascii="Georgia" w:hAnsi="Georgia"/>
                <w:color w:val="000000"/>
                <w:sz w:val="22"/>
                <w:szCs w:val="22"/>
              </w:rPr>
              <w:t>Fibers</w:t>
            </w:r>
            <w:proofErr w:type="spellEnd"/>
            <w:r>
              <w:rPr>
                <w:rFonts w:ascii="Georgia" w:hAnsi="Georgia"/>
                <w:color w:val="000000"/>
                <w:sz w:val="22"/>
                <w:szCs w:val="22"/>
              </w:rPr>
              <w:t xml:space="preserve"> within the</w:t>
            </w:r>
            <w:r>
              <w:rPr>
                <w:rStyle w:val="apple-converted-space"/>
                <w:rFonts w:ascii="Georgia" w:hAnsi="Georgia"/>
                <w:color w:val="000000"/>
                <w:sz w:val="22"/>
                <w:szCs w:val="22"/>
              </w:rPr>
              <w:t> </w:t>
            </w:r>
            <w:hyperlink r:id="rId149"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are arranged at different angles to each other creating a meshwork of reinforcing strands that strengthen the body wall against hydrostatic pressure and at the same time permitting the</w:t>
            </w:r>
            <w:r>
              <w:rPr>
                <w:rStyle w:val="apple-converted-space"/>
                <w:rFonts w:ascii="Georgia" w:hAnsi="Georgia"/>
                <w:color w:val="000000"/>
                <w:sz w:val="22"/>
                <w:szCs w:val="22"/>
              </w:rPr>
              <w:t> </w:t>
            </w:r>
            <w:hyperlink r:id="rId150"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to bend. Whether the</w:t>
            </w:r>
            <w:r>
              <w:rPr>
                <w:rStyle w:val="apple-converted-space"/>
                <w:rFonts w:ascii="Georgia" w:hAnsi="Georgia"/>
                <w:color w:val="000000"/>
                <w:sz w:val="22"/>
                <w:szCs w:val="22"/>
              </w:rPr>
              <w:t> </w:t>
            </w:r>
            <w:hyperlink r:id="rId151" w:history="1">
              <w:proofErr w:type="spellStart"/>
              <w:r>
                <w:rPr>
                  <w:rStyle w:val="Hyperlink"/>
                  <w:rFonts w:ascii="Georgia" w:hAnsi="Georgia"/>
                  <w:sz w:val="22"/>
                  <w:szCs w:val="22"/>
                </w:rPr>
                <w:t>pseudocoelom</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is loosely filled with tissue, or fluid-filled, it's used in combination with longitudinal muscles to create </w:t>
            </w:r>
            <w:proofErr w:type="spellStart"/>
            <w:r>
              <w:rPr>
                <w:rFonts w:ascii="Georgia" w:hAnsi="Georgia"/>
                <w:color w:val="000000"/>
                <w:sz w:val="22"/>
                <w:szCs w:val="22"/>
              </w:rPr>
              <w:t>a</w:t>
            </w:r>
            <w:hyperlink r:id="rId152" w:history="1">
              <w:r>
                <w:rPr>
                  <w:rStyle w:val="Hyperlink"/>
                  <w:rFonts w:ascii="Georgia" w:hAnsi="Georgia"/>
                  <w:sz w:val="22"/>
                  <w:szCs w:val="22"/>
                </w:rPr>
                <w:t>hydrostatic</w:t>
              </w:r>
              <w:proofErr w:type="spellEnd"/>
              <w:r>
                <w:rPr>
                  <w:rStyle w:val="Hyperlink"/>
                  <w:rFonts w:ascii="Georgia" w:hAnsi="Georgia"/>
                  <w:sz w:val="22"/>
                  <w:szCs w:val="22"/>
                </w:rPr>
                <w:t xml:space="preserve"> skeleton</w:t>
              </w:r>
            </w:hyperlink>
            <w:r>
              <w:rPr>
                <w:rFonts w:ascii="Georgia" w:hAnsi="Georgia"/>
                <w:color w:val="000000"/>
                <w:sz w:val="22"/>
                <w:szCs w:val="22"/>
              </w:rPr>
              <w:t>. Without internal divisions in the</w:t>
            </w:r>
            <w:r>
              <w:rPr>
                <w:rStyle w:val="apple-converted-space"/>
                <w:rFonts w:ascii="Georgia" w:hAnsi="Georgia"/>
                <w:color w:val="000000"/>
                <w:sz w:val="22"/>
                <w:szCs w:val="22"/>
              </w:rPr>
              <w:t> </w:t>
            </w:r>
            <w:hyperlink r:id="rId153" w:history="1">
              <w:proofErr w:type="spellStart"/>
              <w:r>
                <w:rPr>
                  <w:rStyle w:val="Hyperlink"/>
                  <w:rFonts w:ascii="Georgia" w:hAnsi="Georgia"/>
                  <w:sz w:val="22"/>
                  <w:szCs w:val="22"/>
                </w:rPr>
                <w:t>pseudocoelom</w:t>
              </w:r>
              <w:proofErr w:type="spellEnd"/>
            </w:hyperlink>
            <w:r>
              <w:rPr>
                <w:rFonts w:ascii="Georgia" w:hAnsi="Georgia"/>
                <w:color w:val="000000"/>
                <w:sz w:val="22"/>
                <w:szCs w:val="22"/>
              </w:rPr>
              <w:t xml:space="preserve">, contraction of any of the muscles affects the entire length of the animal causing sinusoidal, </w:t>
            </w:r>
            <w:proofErr w:type="spellStart"/>
            <w:r>
              <w:rPr>
                <w:rFonts w:ascii="Georgia" w:hAnsi="Georgia"/>
                <w:color w:val="000000"/>
                <w:sz w:val="22"/>
                <w:szCs w:val="22"/>
              </w:rPr>
              <w:t>whiplike</w:t>
            </w:r>
            <w:proofErr w:type="spellEnd"/>
            <w:r>
              <w:rPr>
                <w:rFonts w:ascii="Georgia" w:hAnsi="Georgia"/>
                <w:color w:val="000000"/>
                <w:sz w:val="22"/>
                <w:szCs w:val="22"/>
              </w:rPr>
              <w:t xml:space="preserve"> movements as muscle on different sides of the body contract. In water, the thrashing motion seems an ineffective means of locomotion; it's why few nematodes actually swim, </w:t>
            </w:r>
            <w:r>
              <w:rPr>
                <w:rFonts w:ascii="Georgia" w:hAnsi="Georgia"/>
                <w:color w:val="000000"/>
                <w:sz w:val="22"/>
                <w:szCs w:val="22"/>
              </w:rPr>
              <w:lastRenderedPageBreak/>
              <w:t>and are never</w:t>
            </w:r>
            <w:r>
              <w:rPr>
                <w:rStyle w:val="apple-converted-space"/>
                <w:rFonts w:ascii="Georgia" w:hAnsi="Georgia"/>
                <w:color w:val="000000"/>
                <w:sz w:val="22"/>
                <w:szCs w:val="22"/>
              </w:rPr>
              <w:t> </w:t>
            </w:r>
            <w:hyperlink r:id="rId154" w:history="1">
              <w:proofErr w:type="spellStart"/>
              <w:r>
                <w:rPr>
                  <w:rStyle w:val="Hyperlink"/>
                  <w:rFonts w:ascii="Georgia" w:hAnsi="Georgia"/>
                  <w:sz w:val="22"/>
                  <w:szCs w:val="22"/>
                </w:rPr>
                <w:t>planktonic</w:t>
              </w:r>
              <w:proofErr w:type="spellEnd"/>
            </w:hyperlink>
            <w:r>
              <w:rPr>
                <w:rFonts w:ascii="Georgia" w:hAnsi="Georgia"/>
                <w:color w:val="000000"/>
                <w:sz w:val="22"/>
                <w:szCs w:val="22"/>
              </w:rPr>
              <w:t>, and only found in</w:t>
            </w:r>
            <w:r>
              <w:rPr>
                <w:rStyle w:val="apple-converted-space"/>
                <w:rFonts w:ascii="Georgia" w:hAnsi="Georgia"/>
                <w:color w:val="000000"/>
                <w:sz w:val="22"/>
                <w:szCs w:val="22"/>
              </w:rPr>
              <w:t> </w:t>
            </w:r>
            <w:hyperlink r:id="rId155" w:history="1">
              <w:r>
                <w:rPr>
                  <w:rStyle w:val="Hyperlink"/>
                  <w:rFonts w:ascii="Georgia" w:hAnsi="Georgia"/>
                  <w:sz w:val="22"/>
                  <w:szCs w:val="22"/>
                </w:rPr>
                <w:t>benthic</w:t>
              </w:r>
            </w:hyperlink>
            <w:r>
              <w:rPr>
                <w:rStyle w:val="apple-converted-space"/>
                <w:rFonts w:ascii="Georgia" w:hAnsi="Georgia"/>
                <w:color w:val="000000"/>
                <w:sz w:val="22"/>
                <w:szCs w:val="22"/>
              </w:rPr>
              <w:t> </w:t>
            </w:r>
            <w:r>
              <w:rPr>
                <w:rFonts w:ascii="Georgia" w:hAnsi="Georgia"/>
                <w:color w:val="000000"/>
                <w:sz w:val="22"/>
                <w:szCs w:val="22"/>
              </w:rPr>
              <w:t>and terrestrial environments. With a solid substrate the worm weaves between the particles using small ridges in the</w:t>
            </w:r>
            <w:r>
              <w:rPr>
                <w:rStyle w:val="apple-converted-space"/>
                <w:rFonts w:ascii="Georgia" w:hAnsi="Georgia"/>
                <w:color w:val="000000"/>
                <w:sz w:val="22"/>
                <w:szCs w:val="22"/>
              </w:rPr>
              <w:t> </w:t>
            </w:r>
            <w:hyperlink r:id="rId156" w:history="1">
              <w:r>
                <w:rPr>
                  <w:rStyle w:val="Hyperlink"/>
                  <w:rFonts w:ascii="Georgia" w:hAnsi="Georgia"/>
                  <w:sz w:val="22"/>
                  <w:szCs w:val="22"/>
                </w:rPr>
                <w:t>cuticle</w:t>
              </w:r>
            </w:hyperlink>
            <w:r>
              <w:rPr>
                <w:rStyle w:val="apple-converted-space"/>
                <w:rFonts w:ascii="Georgia" w:hAnsi="Georgia"/>
                <w:color w:val="000000"/>
                <w:sz w:val="22"/>
                <w:szCs w:val="22"/>
              </w:rPr>
              <w:t> </w:t>
            </w:r>
            <w:r>
              <w:rPr>
                <w:rFonts w:ascii="Georgia" w:hAnsi="Georgia"/>
                <w:color w:val="000000"/>
                <w:sz w:val="22"/>
                <w:szCs w:val="22"/>
              </w:rPr>
              <w:t xml:space="preserve">for extra traction. Nematodes keep </w:t>
            </w:r>
            <w:proofErr w:type="spellStart"/>
            <w:r>
              <w:rPr>
                <w:rFonts w:ascii="Georgia" w:hAnsi="Georgia"/>
                <w:color w:val="000000"/>
                <w:sz w:val="22"/>
                <w:szCs w:val="22"/>
              </w:rPr>
              <w:t>the</w:t>
            </w:r>
            <w:hyperlink r:id="rId157" w:history="1">
              <w:r>
                <w:rPr>
                  <w:rStyle w:val="Hyperlink"/>
                  <w:rFonts w:ascii="Georgia" w:hAnsi="Georgia"/>
                  <w:sz w:val="22"/>
                  <w:szCs w:val="22"/>
                </w:rPr>
                <w:t>hydrostatic</w:t>
              </w:r>
              <w:proofErr w:type="spellEnd"/>
              <w:r>
                <w:rPr>
                  <w:rStyle w:val="Hyperlink"/>
                  <w:rFonts w:ascii="Georgia" w:hAnsi="Georgia"/>
                  <w:sz w:val="22"/>
                  <w:szCs w:val="22"/>
                </w:rPr>
                <w:t xml:space="preserve"> skeleton</w:t>
              </w:r>
            </w:hyperlink>
            <w:r>
              <w:rPr>
                <w:rStyle w:val="apple-converted-space"/>
                <w:rFonts w:ascii="Georgia" w:hAnsi="Georgia"/>
                <w:color w:val="000000"/>
                <w:sz w:val="22"/>
                <w:szCs w:val="22"/>
              </w:rPr>
              <w:t> </w:t>
            </w:r>
            <w:r>
              <w:rPr>
                <w:rFonts w:ascii="Georgia" w:hAnsi="Georgia"/>
                <w:color w:val="000000"/>
                <w:sz w:val="22"/>
                <w:szCs w:val="22"/>
              </w:rPr>
              <w:t>under constant compression by the musculature, and this may be how they deal with</w:t>
            </w:r>
            <w:r>
              <w:rPr>
                <w:rStyle w:val="apple-converted-space"/>
                <w:rFonts w:ascii="Georgia" w:hAnsi="Georgia"/>
                <w:color w:val="000000"/>
                <w:sz w:val="22"/>
                <w:szCs w:val="22"/>
              </w:rPr>
              <w:t> </w:t>
            </w:r>
            <w:hyperlink r:id="rId158" w:history="1">
              <w:r>
                <w:rPr>
                  <w:rStyle w:val="Hyperlink"/>
                  <w:rFonts w:ascii="Georgia" w:hAnsi="Georgia"/>
                  <w:sz w:val="22"/>
                  <w:szCs w:val="22"/>
                </w:rPr>
                <w:t>hypotonic</w:t>
              </w:r>
            </w:hyperlink>
            <w:r>
              <w:rPr>
                <w:rStyle w:val="apple-converted-space"/>
                <w:rFonts w:ascii="Georgia" w:hAnsi="Georgia"/>
                <w:color w:val="000000"/>
                <w:sz w:val="22"/>
                <w:szCs w:val="22"/>
              </w:rPr>
              <w:t> </w:t>
            </w:r>
            <w:r>
              <w:rPr>
                <w:rFonts w:ascii="Georgia" w:hAnsi="Georgia"/>
                <w:color w:val="000000"/>
                <w:sz w:val="22"/>
                <w:szCs w:val="22"/>
              </w:rPr>
              <w:t>media; muscular pressure counters osmotic pressure preventing an influx of water. Nematodes don't have excretory organs, although there is some evidence that</w:t>
            </w:r>
            <w:r>
              <w:rPr>
                <w:rStyle w:val="apple-converted-space"/>
                <w:rFonts w:ascii="Georgia" w:hAnsi="Georgia"/>
                <w:color w:val="000000"/>
                <w:sz w:val="22"/>
                <w:szCs w:val="22"/>
              </w:rPr>
              <w:t> </w:t>
            </w:r>
            <w:hyperlink r:id="rId159" w:history="1">
              <w:proofErr w:type="spellStart"/>
              <w:r>
                <w:rPr>
                  <w:rStyle w:val="Hyperlink"/>
                  <w:rFonts w:ascii="Georgia" w:hAnsi="Georgia"/>
                  <w:sz w:val="22"/>
                  <w:szCs w:val="22"/>
                </w:rPr>
                <w:t>renette</w:t>
              </w:r>
              <w:proofErr w:type="spellEnd"/>
              <w:r>
                <w:rPr>
                  <w:rStyle w:val="Hyperlink"/>
                  <w:rFonts w:ascii="Georgia" w:hAnsi="Georgia"/>
                  <w:sz w:val="22"/>
                  <w:szCs w:val="22"/>
                </w:rPr>
                <w:t xml:space="preserve"> cells</w:t>
              </w:r>
            </w:hyperlink>
            <w:r>
              <w:rPr>
                <w:rFonts w:ascii="Georgia" w:hAnsi="Georgia"/>
                <w:color w:val="000000"/>
                <w:sz w:val="22"/>
                <w:szCs w:val="22"/>
              </w:rPr>
              <w:t xml:space="preserve">, found in some species, may be involved in either excretion or </w:t>
            </w:r>
            <w:proofErr w:type="spellStart"/>
            <w:r>
              <w:rPr>
                <w:rFonts w:ascii="Georgia" w:hAnsi="Georgia"/>
                <w:color w:val="000000"/>
                <w:sz w:val="22"/>
                <w:szCs w:val="22"/>
              </w:rPr>
              <w:t>osmoregulation</w:t>
            </w:r>
            <w:proofErr w:type="spellEnd"/>
            <w:r>
              <w:rPr>
                <w:rFonts w:ascii="Georgia" w:hAnsi="Georgia"/>
                <w:color w:val="000000"/>
                <w:sz w:val="22"/>
                <w:szCs w:val="22"/>
              </w:rPr>
              <w:t>.</w:t>
            </w:r>
          </w:p>
          <w:p w:rsidR="0009557B" w:rsidRDefault="0009557B">
            <w:pPr>
              <w:pStyle w:val="body"/>
              <w:spacing w:before="0" w:beforeAutospacing="0" w:after="300" w:afterAutospacing="0" w:line="508" w:lineRule="atLeast"/>
              <w:textAlignment w:val="baseline"/>
              <w:rPr>
                <w:rFonts w:ascii="Georgia" w:hAnsi="Georgia"/>
                <w:color w:val="000000"/>
                <w:sz w:val="22"/>
                <w:szCs w:val="22"/>
              </w:rPr>
            </w:pPr>
            <w:r>
              <w:rPr>
                <w:rFonts w:ascii="Georgia" w:hAnsi="Georgia"/>
                <w:color w:val="000000"/>
                <w:sz w:val="22"/>
                <w:szCs w:val="22"/>
              </w:rPr>
              <w:t>Gas exchange occurs across the</w:t>
            </w:r>
            <w:r>
              <w:rPr>
                <w:rStyle w:val="apple-converted-space"/>
                <w:rFonts w:ascii="Georgia" w:hAnsi="Georgia"/>
                <w:color w:val="000000"/>
                <w:sz w:val="22"/>
                <w:szCs w:val="22"/>
              </w:rPr>
              <w:t> </w:t>
            </w:r>
            <w:hyperlink r:id="rId160" w:history="1">
              <w:r>
                <w:rPr>
                  <w:rStyle w:val="Hyperlink"/>
                  <w:rFonts w:ascii="Georgia" w:hAnsi="Georgia"/>
                  <w:sz w:val="22"/>
                  <w:szCs w:val="22"/>
                </w:rPr>
                <w:t>cuticle</w:t>
              </w:r>
            </w:hyperlink>
            <w:r>
              <w:rPr>
                <w:rFonts w:ascii="Georgia" w:hAnsi="Georgia"/>
                <w:color w:val="000000"/>
                <w:sz w:val="22"/>
                <w:szCs w:val="22"/>
              </w:rPr>
              <w:t>, which in</w:t>
            </w:r>
            <w:r>
              <w:rPr>
                <w:rStyle w:val="apple-converted-space"/>
                <w:rFonts w:ascii="Georgia" w:hAnsi="Georgia"/>
                <w:color w:val="000000"/>
                <w:sz w:val="22"/>
                <w:szCs w:val="22"/>
              </w:rPr>
              <w:t> </w:t>
            </w:r>
            <w:hyperlink r:id="rId161" w:history="1">
              <w:r>
                <w:rPr>
                  <w:rStyle w:val="Hyperlink"/>
                  <w:rFonts w:ascii="Georgia" w:hAnsi="Georgia"/>
                  <w:sz w:val="22"/>
                  <w:szCs w:val="22"/>
                </w:rPr>
                <w:t>parasitic</w:t>
              </w:r>
            </w:hyperlink>
            <w:r>
              <w:rPr>
                <w:rStyle w:val="apple-converted-space"/>
                <w:rFonts w:ascii="Georgia" w:hAnsi="Georgia"/>
                <w:color w:val="000000"/>
                <w:sz w:val="22"/>
                <w:szCs w:val="22"/>
              </w:rPr>
              <w:t> </w:t>
            </w:r>
            <w:r>
              <w:rPr>
                <w:rFonts w:ascii="Georgia" w:hAnsi="Georgia"/>
                <w:color w:val="000000"/>
                <w:sz w:val="22"/>
                <w:szCs w:val="22"/>
              </w:rPr>
              <w:t>forms is also important for absorbing nutrients from their host. A nerve ring surrounding the</w:t>
            </w:r>
            <w:r>
              <w:rPr>
                <w:rStyle w:val="apple-converted-space"/>
                <w:rFonts w:ascii="Georgia" w:hAnsi="Georgia"/>
                <w:color w:val="000000"/>
                <w:sz w:val="22"/>
                <w:szCs w:val="22"/>
              </w:rPr>
              <w:t> </w:t>
            </w:r>
            <w:hyperlink r:id="rId162" w:history="1">
              <w:r>
                <w:rPr>
                  <w:rStyle w:val="Hyperlink"/>
                  <w:rFonts w:ascii="Georgia" w:hAnsi="Georgia"/>
                  <w:sz w:val="22"/>
                  <w:szCs w:val="22"/>
                </w:rPr>
                <w:t>pharynx</w:t>
              </w:r>
            </w:hyperlink>
            <w:r>
              <w:rPr>
                <w:rStyle w:val="apple-converted-space"/>
                <w:rFonts w:ascii="Georgia" w:hAnsi="Georgia"/>
                <w:color w:val="000000"/>
                <w:sz w:val="22"/>
                <w:szCs w:val="22"/>
              </w:rPr>
              <w:t> </w:t>
            </w:r>
            <w:r>
              <w:rPr>
                <w:rFonts w:ascii="Georgia" w:hAnsi="Georgia"/>
                <w:color w:val="000000"/>
                <w:sz w:val="22"/>
                <w:szCs w:val="22"/>
              </w:rPr>
              <w:t xml:space="preserve">is connected to four or more nerve cords that run the length of the animal. In an unusual twist rarely seen in animals, in nematodes, instead of having nerves that connect the nerve cord to muscles, the muscles extend their own arms, </w:t>
            </w:r>
            <w:proofErr w:type="spellStart"/>
            <w:r>
              <w:rPr>
                <w:rFonts w:ascii="Georgia" w:hAnsi="Georgia"/>
                <w:color w:val="000000"/>
                <w:sz w:val="22"/>
                <w:szCs w:val="22"/>
              </w:rPr>
              <w:t>cytoplasmic</w:t>
            </w:r>
            <w:proofErr w:type="spellEnd"/>
            <w:r>
              <w:rPr>
                <w:rFonts w:ascii="Georgia" w:hAnsi="Georgia"/>
                <w:color w:val="000000"/>
                <w:sz w:val="22"/>
                <w:szCs w:val="22"/>
              </w:rPr>
              <w:t xml:space="preserve"> extensions, to connect with the nervous system. Sensory</w:t>
            </w:r>
            <w:r>
              <w:rPr>
                <w:rStyle w:val="apple-converted-space"/>
                <w:rFonts w:ascii="Georgia" w:hAnsi="Georgia"/>
                <w:color w:val="000000"/>
                <w:sz w:val="22"/>
                <w:szCs w:val="22"/>
              </w:rPr>
              <w:t> </w:t>
            </w:r>
            <w:hyperlink r:id="rId163" w:history="1">
              <w:proofErr w:type="spellStart"/>
              <w:r>
                <w:rPr>
                  <w:rStyle w:val="Hyperlink"/>
                  <w:rFonts w:ascii="Georgia" w:hAnsi="Georgia"/>
                  <w:sz w:val="22"/>
                  <w:szCs w:val="22"/>
                </w:rPr>
                <w:t>amphids</w:t>
              </w:r>
              <w:proofErr w:type="spellEnd"/>
            </w:hyperlink>
            <w:r>
              <w:rPr>
                <w:rStyle w:val="apple-converted-space"/>
                <w:rFonts w:ascii="Georgia" w:hAnsi="Georgia"/>
                <w:color w:val="000000"/>
                <w:sz w:val="22"/>
                <w:szCs w:val="22"/>
              </w:rPr>
              <w:t> </w:t>
            </w:r>
            <w:r>
              <w:rPr>
                <w:rFonts w:ascii="Georgia" w:hAnsi="Georgia"/>
                <w:color w:val="000000"/>
                <w:sz w:val="22"/>
                <w:szCs w:val="22"/>
              </w:rPr>
              <w:t>and other ciliated sensory structures surround the mouth, as varied in its appearance as the foods on which nematodes feed. Behind the mouth is the</w:t>
            </w:r>
            <w:r>
              <w:rPr>
                <w:rStyle w:val="apple-converted-space"/>
                <w:rFonts w:ascii="Georgia" w:hAnsi="Georgia"/>
                <w:color w:val="000000"/>
                <w:sz w:val="22"/>
                <w:szCs w:val="22"/>
              </w:rPr>
              <w:t> </w:t>
            </w:r>
            <w:hyperlink r:id="rId164" w:history="1">
              <w:r>
                <w:rPr>
                  <w:rStyle w:val="Hyperlink"/>
                  <w:rFonts w:ascii="Georgia" w:hAnsi="Georgia"/>
                  <w:sz w:val="22"/>
                  <w:szCs w:val="22"/>
                </w:rPr>
                <w:t>pharynx</w:t>
              </w:r>
            </w:hyperlink>
            <w:r>
              <w:rPr>
                <w:rStyle w:val="apple-converted-space"/>
                <w:rFonts w:ascii="Georgia" w:hAnsi="Georgia"/>
                <w:color w:val="000000"/>
                <w:sz w:val="22"/>
                <w:szCs w:val="22"/>
              </w:rPr>
              <w:t> </w:t>
            </w:r>
            <w:r>
              <w:rPr>
                <w:rFonts w:ascii="Georgia" w:hAnsi="Georgia"/>
                <w:color w:val="000000"/>
                <w:sz w:val="22"/>
                <w:szCs w:val="22"/>
              </w:rPr>
              <w:t>with a</w:t>
            </w:r>
            <w:r>
              <w:rPr>
                <w:rStyle w:val="apple-converted-space"/>
                <w:rFonts w:ascii="Georgia" w:hAnsi="Georgia"/>
                <w:color w:val="000000"/>
                <w:sz w:val="22"/>
                <w:szCs w:val="22"/>
              </w:rPr>
              <w:t> </w:t>
            </w:r>
            <w:hyperlink r:id="rId165" w:history="1">
              <w:proofErr w:type="spellStart"/>
              <w:r>
                <w:rPr>
                  <w:rStyle w:val="Hyperlink"/>
                  <w:rFonts w:ascii="Georgia" w:hAnsi="Georgia"/>
                  <w:sz w:val="22"/>
                  <w:szCs w:val="22"/>
                </w:rPr>
                <w:t>triradiate</w:t>
              </w:r>
            </w:hyperlink>
            <w:r>
              <w:rPr>
                <w:rFonts w:ascii="Georgia" w:hAnsi="Georgia"/>
                <w:color w:val="000000"/>
                <w:sz w:val="22"/>
                <w:szCs w:val="22"/>
              </w:rPr>
              <w:t>arrangement</w:t>
            </w:r>
            <w:proofErr w:type="spellEnd"/>
            <w:r>
              <w:rPr>
                <w:rFonts w:ascii="Georgia" w:hAnsi="Georgia"/>
                <w:color w:val="000000"/>
                <w:sz w:val="22"/>
                <w:szCs w:val="22"/>
              </w:rPr>
              <w:t xml:space="preserve"> of muscles; a straight-tube intestine, which because they </w:t>
            </w:r>
            <w:proofErr w:type="spellStart"/>
            <w:r>
              <w:rPr>
                <w:rFonts w:ascii="Georgia" w:hAnsi="Georgia"/>
                <w:color w:val="000000"/>
                <w:sz w:val="22"/>
                <w:szCs w:val="22"/>
              </w:rPr>
              <w:t>are</w:t>
            </w:r>
            <w:hyperlink r:id="rId166" w:history="1">
              <w:r>
                <w:rPr>
                  <w:rStyle w:val="Hyperlink"/>
                  <w:rFonts w:ascii="Georgia" w:hAnsi="Georgia"/>
                  <w:sz w:val="22"/>
                  <w:szCs w:val="22"/>
                </w:rPr>
                <w:t>pseudoceolomate</w:t>
              </w:r>
              <w:proofErr w:type="spellEnd"/>
            </w:hyperlink>
            <w:r>
              <w:rPr>
                <w:rStyle w:val="apple-converted-space"/>
                <w:rFonts w:ascii="Georgia" w:hAnsi="Georgia"/>
                <w:color w:val="000000"/>
                <w:sz w:val="22"/>
                <w:szCs w:val="22"/>
              </w:rPr>
              <w:t> </w:t>
            </w:r>
            <w:r>
              <w:rPr>
                <w:rFonts w:ascii="Georgia" w:hAnsi="Georgia"/>
                <w:color w:val="000000"/>
                <w:sz w:val="22"/>
                <w:szCs w:val="22"/>
              </w:rPr>
              <w:t>is not lined with muscle; and an anus. Because of the constant hydrostatic pressure on the</w:t>
            </w:r>
            <w:r>
              <w:rPr>
                <w:rStyle w:val="apple-converted-space"/>
                <w:rFonts w:ascii="Georgia" w:hAnsi="Georgia"/>
                <w:color w:val="000000"/>
                <w:sz w:val="22"/>
                <w:szCs w:val="22"/>
              </w:rPr>
              <w:t> </w:t>
            </w:r>
            <w:hyperlink r:id="rId167" w:history="1">
              <w:proofErr w:type="spellStart"/>
              <w:r>
                <w:rPr>
                  <w:rStyle w:val="Hyperlink"/>
                  <w:rFonts w:ascii="Georgia" w:hAnsi="Georgia"/>
                  <w:sz w:val="22"/>
                  <w:szCs w:val="22"/>
                </w:rPr>
                <w:t>pseudocoelom</w:t>
              </w:r>
              <w:proofErr w:type="spellEnd"/>
            </w:hyperlink>
            <w:r>
              <w:rPr>
                <w:rFonts w:ascii="Georgia" w:hAnsi="Georgia"/>
                <w:color w:val="000000"/>
                <w:sz w:val="22"/>
                <w:szCs w:val="22"/>
              </w:rPr>
              <w:t>, nematodes have a system of circular muscles forming valves in the</w:t>
            </w:r>
            <w:r>
              <w:rPr>
                <w:rStyle w:val="apple-converted-space"/>
                <w:rFonts w:ascii="Georgia" w:hAnsi="Georgia"/>
                <w:color w:val="000000"/>
                <w:sz w:val="22"/>
                <w:szCs w:val="22"/>
              </w:rPr>
              <w:t> </w:t>
            </w:r>
            <w:hyperlink r:id="rId168" w:history="1">
              <w:r>
                <w:rPr>
                  <w:rStyle w:val="Hyperlink"/>
                  <w:rFonts w:ascii="Georgia" w:hAnsi="Georgia"/>
                  <w:sz w:val="22"/>
                  <w:szCs w:val="22"/>
                </w:rPr>
                <w:t>pharynx</w:t>
              </w:r>
            </w:hyperlink>
            <w:r>
              <w:rPr>
                <w:rStyle w:val="apple-converted-space"/>
                <w:rFonts w:ascii="Georgia" w:hAnsi="Georgia"/>
                <w:color w:val="000000"/>
                <w:sz w:val="22"/>
                <w:szCs w:val="22"/>
              </w:rPr>
              <w:t> </w:t>
            </w:r>
            <w:r>
              <w:rPr>
                <w:rFonts w:ascii="Georgia" w:hAnsi="Georgia"/>
                <w:color w:val="000000"/>
                <w:sz w:val="22"/>
                <w:szCs w:val="22"/>
              </w:rPr>
              <w:t>so they can swallow food. When the posterior valve closes, the anterior opens and the</w:t>
            </w:r>
            <w:r>
              <w:rPr>
                <w:rStyle w:val="apple-converted-space"/>
                <w:rFonts w:ascii="Georgia" w:hAnsi="Georgia"/>
                <w:color w:val="000000"/>
                <w:sz w:val="22"/>
                <w:szCs w:val="22"/>
              </w:rPr>
              <w:t> </w:t>
            </w:r>
            <w:hyperlink r:id="rId169" w:history="1">
              <w:r>
                <w:rPr>
                  <w:rStyle w:val="Hyperlink"/>
                  <w:rFonts w:ascii="Georgia" w:hAnsi="Georgia"/>
                  <w:sz w:val="22"/>
                  <w:szCs w:val="22"/>
                </w:rPr>
                <w:t>pharynx</w:t>
              </w:r>
            </w:hyperlink>
            <w:r>
              <w:rPr>
                <w:rStyle w:val="apple-converted-space"/>
                <w:rFonts w:ascii="Georgia" w:hAnsi="Georgia"/>
                <w:color w:val="000000"/>
                <w:sz w:val="22"/>
                <w:szCs w:val="22"/>
              </w:rPr>
              <w:t> </w:t>
            </w:r>
            <w:r>
              <w:rPr>
                <w:rFonts w:ascii="Georgia" w:hAnsi="Georgia"/>
                <w:color w:val="000000"/>
                <w:sz w:val="22"/>
                <w:szCs w:val="22"/>
              </w:rPr>
              <w:t>sucks in food. When the anterior valve closes, the posterior opens and the</w:t>
            </w:r>
            <w:r>
              <w:rPr>
                <w:rStyle w:val="apple-converted-space"/>
                <w:rFonts w:ascii="Georgia" w:hAnsi="Georgia"/>
                <w:color w:val="000000"/>
                <w:sz w:val="22"/>
                <w:szCs w:val="22"/>
              </w:rPr>
              <w:t> </w:t>
            </w:r>
            <w:hyperlink r:id="rId170" w:history="1">
              <w:r>
                <w:rPr>
                  <w:rStyle w:val="Hyperlink"/>
                  <w:rFonts w:ascii="Georgia" w:hAnsi="Georgia"/>
                  <w:sz w:val="22"/>
                  <w:szCs w:val="22"/>
                </w:rPr>
                <w:t>pharynx</w:t>
              </w:r>
            </w:hyperlink>
            <w:r>
              <w:rPr>
                <w:rStyle w:val="apple-converted-space"/>
                <w:rFonts w:ascii="Georgia" w:hAnsi="Georgia"/>
                <w:color w:val="000000"/>
                <w:sz w:val="22"/>
                <w:szCs w:val="22"/>
              </w:rPr>
              <w:t> </w:t>
            </w:r>
            <w:r>
              <w:rPr>
                <w:rFonts w:ascii="Georgia" w:hAnsi="Georgia"/>
                <w:color w:val="000000"/>
                <w:sz w:val="22"/>
                <w:szCs w:val="22"/>
              </w:rPr>
              <w:t>contracts pushing food into the intestine. With only one valve, as soon as its musculature relaxed the hydrostatic pressure on the intestinal wall would squeeze the food in the gut out the mouth. As you might imagine, with the tremendous diversity that occurs in the phyla these animals feed on just about anything. It's becoming increasingly clear that they are important in the decomposition cycles.</w:t>
            </w:r>
          </w:p>
          <w:p w:rsidR="0009557B" w:rsidRDefault="0009557B">
            <w:pPr>
              <w:pStyle w:val="body"/>
              <w:spacing w:before="0" w:beforeAutospacing="0" w:after="300" w:afterAutospacing="0" w:line="508" w:lineRule="atLeast"/>
              <w:textAlignment w:val="baseline"/>
              <w:rPr>
                <w:rFonts w:ascii="Georgia" w:hAnsi="Georgia"/>
                <w:color w:val="000000"/>
                <w:sz w:val="22"/>
                <w:szCs w:val="22"/>
              </w:rPr>
            </w:pPr>
            <w:r>
              <w:rPr>
                <w:rFonts w:ascii="Georgia" w:hAnsi="Georgia"/>
                <w:color w:val="000000"/>
                <w:sz w:val="22"/>
                <w:szCs w:val="22"/>
              </w:rPr>
              <w:lastRenderedPageBreak/>
              <w:t>The sexes are separate and show</w:t>
            </w:r>
            <w:r>
              <w:rPr>
                <w:rStyle w:val="apple-converted-space"/>
                <w:rFonts w:ascii="Georgia" w:hAnsi="Georgia"/>
                <w:color w:val="000000"/>
                <w:sz w:val="22"/>
                <w:szCs w:val="22"/>
              </w:rPr>
              <w:t> </w:t>
            </w:r>
            <w:hyperlink r:id="rId171" w:history="1">
              <w:r>
                <w:rPr>
                  <w:rStyle w:val="Hyperlink"/>
                  <w:rFonts w:ascii="Georgia" w:hAnsi="Georgia"/>
                  <w:sz w:val="22"/>
                  <w:szCs w:val="22"/>
                </w:rPr>
                <w:t>dimorphism</w:t>
              </w:r>
            </w:hyperlink>
            <w:r>
              <w:rPr>
                <w:rFonts w:ascii="Georgia" w:hAnsi="Georgia"/>
                <w:color w:val="000000"/>
                <w:sz w:val="22"/>
                <w:szCs w:val="22"/>
              </w:rPr>
              <w:t xml:space="preserve">. In the males the genital opening is at the posterior tip; in the females, which are larger than the males, the opening is midway down the body. Fertilization is internal and </w:t>
            </w:r>
            <w:proofErr w:type="spellStart"/>
            <w:r>
              <w:rPr>
                <w:rFonts w:ascii="Georgia" w:hAnsi="Georgia"/>
                <w:color w:val="000000"/>
                <w:sz w:val="22"/>
                <w:szCs w:val="22"/>
              </w:rPr>
              <w:t>copulatory</w:t>
            </w:r>
            <w:proofErr w:type="spellEnd"/>
            <w:r>
              <w:rPr>
                <w:rStyle w:val="apple-converted-space"/>
                <w:rFonts w:ascii="Georgia" w:hAnsi="Georgia"/>
                <w:color w:val="000000"/>
                <w:sz w:val="22"/>
                <w:szCs w:val="22"/>
              </w:rPr>
              <w:t> </w:t>
            </w:r>
            <w:hyperlink r:id="rId172" w:history="1">
              <w:proofErr w:type="spellStart"/>
              <w:r>
                <w:rPr>
                  <w:rStyle w:val="Hyperlink"/>
                  <w:rFonts w:ascii="Georgia" w:hAnsi="Georgia"/>
                  <w:sz w:val="22"/>
                  <w:szCs w:val="22"/>
                </w:rPr>
                <w:t>spicules</w:t>
              </w:r>
              <w:proofErr w:type="spellEnd"/>
            </w:hyperlink>
            <w:r>
              <w:rPr>
                <w:rStyle w:val="apple-converted-space"/>
                <w:rFonts w:ascii="Georgia" w:hAnsi="Georgia"/>
                <w:color w:val="000000"/>
                <w:sz w:val="22"/>
                <w:szCs w:val="22"/>
              </w:rPr>
              <w:t> </w:t>
            </w:r>
            <w:r>
              <w:rPr>
                <w:rFonts w:ascii="Georgia" w:hAnsi="Georgia"/>
                <w:color w:val="000000"/>
                <w:sz w:val="22"/>
                <w:szCs w:val="22"/>
              </w:rPr>
              <w:t>hold the male in place as he passes his unusual amoeboid sperm to the female. In both sexes the</w:t>
            </w:r>
            <w:r>
              <w:rPr>
                <w:rStyle w:val="apple-converted-space"/>
                <w:rFonts w:ascii="Georgia" w:hAnsi="Georgia"/>
                <w:color w:val="000000"/>
                <w:sz w:val="22"/>
                <w:szCs w:val="22"/>
              </w:rPr>
              <w:t> </w:t>
            </w:r>
            <w:hyperlink r:id="rId173" w:history="1">
              <w:r>
                <w:rPr>
                  <w:rStyle w:val="Hyperlink"/>
                  <w:rFonts w:ascii="Georgia" w:hAnsi="Georgia"/>
                  <w:sz w:val="22"/>
                  <w:szCs w:val="22"/>
                </w:rPr>
                <w:t>gonads</w:t>
              </w:r>
            </w:hyperlink>
            <w:r>
              <w:rPr>
                <w:rStyle w:val="apple-converted-space"/>
                <w:rFonts w:ascii="Georgia" w:hAnsi="Georgia"/>
                <w:color w:val="000000"/>
                <w:sz w:val="22"/>
                <w:szCs w:val="22"/>
              </w:rPr>
              <w:t> </w:t>
            </w:r>
            <w:r>
              <w:rPr>
                <w:rFonts w:ascii="Georgia" w:hAnsi="Georgia"/>
                <w:color w:val="000000"/>
                <w:sz w:val="22"/>
                <w:szCs w:val="22"/>
              </w:rPr>
              <w:t>are tubular and threadlike with males having one or two</w:t>
            </w:r>
            <w:r>
              <w:rPr>
                <w:rStyle w:val="apple-converted-space"/>
                <w:rFonts w:ascii="Georgia" w:hAnsi="Georgia"/>
                <w:color w:val="000000"/>
                <w:sz w:val="22"/>
                <w:szCs w:val="22"/>
              </w:rPr>
              <w:t> </w:t>
            </w:r>
            <w:hyperlink r:id="rId174" w:history="1">
              <w:r>
                <w:rPr>
                  <w:rStyle w:val="Hyperlink"/>
                  <w:rFonts w:ascii="Georgia" w:hAnsi="Georgia"/>
                  <w:sz w:val="22"/>
                  <w:szCs w:val="22"/>
                </w:rPr>
                <w:t>testes</w:t>
              </w:r>
            </w:hyperlink>
            <w:r>
              <w:rPr>
                <w:rFonts w:ascii="Georgia" w:hAnsi="Georgia"/>
                <w:color w:val="000000"/>
                <w:sz w:val="22"/>
                <w:szCs w:val="22"/>
              </w:rPr>
              <w:t>. The females' reproductive system is always paired. Cell divisions in the developing embryo fit neither the</w:t>
            </w:r>
            <w:r>
              <w:rPr>
                <w:rStyle w:val="apple-converted-space"/>
                <w:rFonts w:ascii="Georgia" w:hAnsi="Georgia"/>
                <w:color w:val="000000"/>
                <w:sz w:val="22"/>
                <w:szCs w:val="22"/>
              </w:rPr>
              <w:t> </w:t>
            </w:r>
            <w:hyperlink r:id="rId175" w:history="1">
              <w:r>
                <w:rPr>
                  <w:rStyle w:val="Hyperlink"/>
                  <w:rFonts w:ascii="Georgia" w:hAnsi="Georgia"/>
                  <w:sz w:val="22"/>
                  <w:szCs w:val="22"/>
                </w:rPr>
                <w:t>spiral cleavage</w:t>
              </w:r>
            </w:hyperlink>
            <w:r>
              <w:rPr>
                <w:rStyle w:val="apple-converted-space"/>
                <w:rFonts w:ascii="Georgia" w:hAnsi="Georgia"/>
                <w:color w:val="000000"/>
                <w:sz w:val="22"/>
                <w:szCs w:val="22"/>
              </w:rPr>
              <w:t> </w:t>
            </w:r>
            <w:r>
              <w:rPr>
                <w:rFonts w:ascii="Georgia" w:hAnsi="Georgia"/>
                <w:color w:val="000000"/>
                <w:sz w:val="22"/>
                <w:szCs w:val="22"/>
              </w:rPr>
              <w:t>nor</w:t>
            </w:r>
            <w:r>
              <w:rPr>
                <w:rStyle w:val="apple-converted-space"/>
                <w:rFonts w:ascii="Georgia" w:hAnsi="Georgia"/>
                <w:color w:val="000000"/>
                <w:sz w:val="22"/>
                <w:szCs w:val="22"/>
              </w:rPr>
              <w:t> </w:t>
            </w:r>
            <w:hyperlink r:id="rId176" w:history="1">
              <w:r>
                <w:rPr>
                  <w:rStyle w:val="Hyperlink"/>
                  <w:rFonts w:ascii="Georgia" w:hAnsi="Georgia"/>
                  <w:sz w:val="22"/>
                  <w:szCs w:val="22"/>
                </w:rPr>
                <w:t>radial cleavage</w:t>
              </w:r>
            </w:hyperlink>
            <w:r>
              <w:rPr>
                <w:rStyle w:val="apple-converted-space"/>
                <w:rFonts w:ascii="Georgia" w:hAnsi="Georgia"/>
                <w:color w:val="000000"/>
                <w:sz w:val="22"/>
                <w:szCs w:val="22"/>
              </w:rPr>
              <w:t> </w:t>
            </w:r>
            <w:r>
              <w:rPr>
                <w:rFonts w:ascii="Georgia" w:hAnsi="Georgia"/>
                <w:color w:val="000000"/>
                <w:sz w:val="22"/>
                <w:szCs w:val="22"/>
              </w:rPr>
              <w:t>patterns. Nematodes demonstrate</w:t>
            </w:r>
            <w:r>
              <w:rPr>
                <w:rStyle w:val="apple-converted-space"/>
                <w:rFonts w:ascii="Georgia" w:hAnsi="Georgia"/>
                <w:color w:val="000000"/>
                <w:sz w:val="22"/>
                <w:szCs w:val="22"/>
              </w:rPr>
              <w:t> </w:t>
            </w:r>
            <w:hyperlink r:id="rId177" w:history="1">
              <w:proofErr w:type="spellStart"/>
              <w:r>
                <w:rPr>
                  <w:rStyle w:val="Hyperlink"/>
                  <w:rFonts w:ascii="Georgia" w:hAnsi="Georgia"/>
                  <w:sz w:val="22"/>
                  <w:szCs w:val="22"/>
                </w:rPr>
                <w:t>eutely</w:t>
              </w:r>
              <w:proofErr w:type="spellEnd"/>
            </w:hyperlink>
            <w:r>
              <w:rPr>
                <w:rStyle w:val="apple-converted-space"/>
                <w:rFonts w:ascii="Georgia" w:hAnsi="Georgia"/>
                <w:color w:val="000000"/>
                <w:sz w:val="22"/>
                <w:szCs w:val="22"/>
              </w:rPr>
              <w:t> </w:t>
            </w:r>
            <w:r>
              <w:rPr>
                <w:rFonts w:ascii="Georgia" w:hAnsi="Georgia"/>
                <w:color w:val="000000"/>
                <w:sz w:val="22"/>
                <w:szCs w:val="22"/>
              </w:rPr>
              <w:t xml:space="preserve">and don't have a larval stage. Miniature adults emerge from the egg and </w:t>
            </w:r>
            <w:proofErr w:type="spellStart"/>
            <w:r>
              <w:rPr>
                <w:rFonts w:ascii="Georgia" w:hAnsi="Georgia"/>
                <w:color w:val="000000"/>
                <w:sz w:val="22"/>
                <w:szCs w:val="22"/>
              </w:rPr>
              <w:t>molt</w:t>
            </w:r>
            <w:proofErr w:type="spellEnd"/>
            <w:r>
              <w:rPr>
                <w:rFonts w:ascii="Georgia" w:hAnsi="Georgia"/>
                <w:color w:val="000000"/>
                <w:sz w:val="22"/>
                <w:szCs w:val="22"/>
              </w:rPr>
              <w:t xml:space="preserve"> four times before becoming mature adults.</w:t>
            </w:r>
          </w:p>
        </w:tc>
        <w:tc>
          <w:tcPr>
            <w:tcW w:w="0" w:type="auto"/>
            <w:vAlign w:val="center"/>
            <w:hideMark/>
          </w:tcPr>
          <w:p w:rsidR="0009557B" w:rsidRDefault="0009557B">
            <w:pPr>
              <w:rPr>
                <w:sz w:val="20"/>
                <w:szCs w:val="20"/>
              </w:rPr>
            </w:pPr>
          </w:p>
        </w:tc>
        <w:tc>
          <w:tcPr>
            <w:tcW w:w="0" w:type="auto"/>
            <w:vAlign w:val="center"/>
            <w:hideMark/>
          </w:tcPr>
          <w:p w:rsidR="0009557B" w:rsidRDefault="0009557B">
            <w:pPr>
              <w:rPr>
                <w:sz w:val="20"/>
                <w:szCs w:val="20"/>
              </w:rPr>
            </w:pPr>
          </w:p>
        </w:tc>
      </w:tr>
    </w:tbl>
    <w:p w:rsidR="0009557B" w:rsidRPr="003E1945" w:rsidRDefault="0009557B">
      <w:pPr>
        <w:rPr>
          <w:rFonts w:ascii="Verdana" w:eastAsia="Times New Roman" w:hAnsi="Verdana" w:cs="Times New Roman"/>
          <w:color w:val="000000"/>
          <w:sz w:val="32"/>
          <w:szCs w:val="32"/>
          <w:lang w:eastAsia="en-CA"/>
        </w:rPr>
      </w:pPr>
    </w:p>
    <w:p w:rsidR="0028646D" w:rsidRDefault="0028646D">
      <w:pPr>
        <w:rPr>
          <w:rFonts w:ascii="Verdana" w:eastAsia="Times New Roman" w:hAnsi="Verdana" w:cs="Times New Roman"/>
          <w:color w:val="000000"/>
          <w:sz w:val="18"/>
          <w:szCs w:val="18"/>
          <w:lang w:eastAsia="en-CA"/>
        </w:rPr>
      </w:pPr>
      <w:r>
        <w:rPr>
          <w:rFonts w:ascii="Verdana" w:eastAsia="Times New Roman" w:hAnsi="Verdana" w:cs="Times New Roman"/>
          <w:color w:val="000000"/>
          <w:sz w:val="18"/>
          <w:szCs w:val="18"/>
          <w:lang w:eastAsia="en-CA"/>
        </w:rPr>
        <w:br w:type="page"/>
      </w:r>
    </w:p>
    <w:p w:rsidR="0028646D" w:rsidRDefault="0028646D">
      <w:pPr>
        <w:rPr>
          <w:rFonts w:ascii="Verdana" w:eastAsia="Times New Roman" w:hAnsi="Verdana" w:cs="Times New Roman"/>
          <w:color w:val="000000"/>
          <w:sz w:val="18"/>
          <w:szCs w:val="18"/>
          <w:lang w:eastAsia="en-CA"/>
        </w:rPr>
      </w:pPr>
    </w:p>
    <w:p w:rsidR="00BD20EA" w:rsidRPr="00BD20EA" w:rsidRDefault="00BD20EA" w:rsidP="00BD20EA">
      <w:pPr>
        <w:spacing w:before="100" w:after="100" w:line="240" w:lineRule="auto"/>
        <w:jc w:val="both"/>
        <w:textAlignment w:val="baseline"/>
        <w:rPr>
          <w:rFonts w:ascii="Verdana" w:eastAsia="Times New Roman" w:hAnsi="Verdana" w:cs="Times New Roman"/>
          <w:color w:val="000000"/>
          <w:sz w:val="18"/>
          <w:szCs w:val="18"/>
          <w:lang w:eastAsia="en-CA"/>
        </w:rPr>
      </w:pPr>
    </w:p>
    <w:p w:rsidR="00BD20EA" w:rsidRDefault="00BD20EA" w:rsidP="00BD20EA">
      <w:pPr>
        <w:pStyle w:val="Heading3"/>
        <w:spacing w:before="240" w:beforeAutospacing="0" w:after="60" w:afterAutospacing="0"/>
        <w:textAlignment w:val="baseline"/>
        <w:rPr>
          <w:rFonts w:ascii="Verdana" w:hAnsi="Verdana"/>
          <w:color w:val="A51115"/>
          <w:sz w:val="24"/>
          <w:szCs w:val="24"/>
        </w:rPr>
      </w:pPr>
      <w:proofErr w:type="spellStart"/>
      <w:r>
        <w:rPr>
          <w:rFonts w:ascii="Verdana" w:hAnsi="Verdana"/>
          <w:color w:val="A51115"/>
          <w:sz w:val="24"/>
          <w:szCs w:val="24"/>
        </w:rPr>
        <w:t>Pseudocoel</w:t>
      </w:r>
      <w:proofErr w:type="spellEnd"/>
    </w:p>
    <w:p w:rsidR="00BD20EA" w:rsidRDefault="00BD20EA" w:rsidP="00BD20EA">
      <w:pPr>
        <w:pStyle w:val="body"/>
        <w:spacing w:beforeAutospacing="0" w:afterAutospacing="0"/>
        <w:jc w:val="both"/>
        <w:textAlignment w:val="baseline"/>
        <w:rPr>
          <w:rFonts w:ascii="Verdana" w:hAnsi="Verdana"/>
          <w:color w:val="000000"/>
          <w:sz w:val="18"/>
          <w:szCs w:val="18"/>
        </w:rPr>
      </w:pPr>
      <w:bookmarkStart w:id="11" w:name="pgfId-1029919"/>
      <w:bookmarkEnd w:id="11"/>
      <w:r>
        <w:rPr>
          <w:rStyle w:val="Emphasis"/>
          <w:rFonts w:ascii="Verdana" w:hAnsi="Verdana"/>
          <w:b/>
          <w:bCs/>
          <w:i w:val="0"/>
          <w:iCs w:val="0"/>
          <w:color w:val="A11515"/>
          <w:sz w:val="32"/>
          <w:szCs w:val="32"/>
        </w:rPr>
        <w:t>U</w:t>
      </w:r>
      <w:r>
        <w:rPr>
          <w:rFonts w:ascii="Verdana" w:hAnsi="Verdana"/>
          <w:color w:val="000000"/>
          <w:sz w:val="18"/>
          <w:szCs w:val="18"/>
        </w:rPr>
        <w:t>nlike a true</w:t>
      </w:r>
      <w:r>
        <w:rPr>
          <w:rStyle w:val="apple-converted-space"/>
          <w:rFonts w:ascii="Verdana" w:hAnsi="Verdana"/>
          <w:color w:val="000000"/>
          <w:sz w:val="18"/>
          <w:szCs w:val="18"/>
        </w:rPr>
        <w:t> </w:t>
      </w:r>
      <w:hyperlink r:id="rId178" w:history="1">
        <w:proofErr w:type="spellStart"/>
        <w:r>
          <w:rPr>
            <w:rStyle w:val="Hyperlink"/>
            <w:rFonts w:ascii="Verdana" w:hAnsi="Verdana"/>
            <w:color w:val="FF0000"/>
            <w:sz w:val="18"/>
            <w:szCs w:val="18"/>
          </w:rPr>
          <w:t>coelom</w:t>
        </w:r>
        <w:proofErr w:type="spellEnd"/>
      </w:hyperlink>
      <w:r>
        <w:rPr>
          <w:rFonts w:ascii="Verdana" w:hAnsi="Verdana"/>
          <w:color w:val="000000"/>
          <w:sz w:val="18"/>
          <w:szCs w:val="18"/>
        </w:rPr>
        <w:t>, a</w:t>
      </w:r>
      <w:r>
        <w:rPr>
          <w:rStyle w:val="apple-converted-space"/>
          <w:rFonts w:ascii="Verdana" w:hAnsi="Verdana"/>
          <w:color w:val="000000"/>
          <w:sz w:val="18"/>
          <w:szCs w:val="18"/>
        </w:rPr>
        <w:t> </w:t>
      </w:r>
      <w:hyperlink r:id="rId179" w:history="1">
        <w:proofErr w:type="spellStart"/>
        <w:r>
          <w:rPr>
            <w:rStyle w:val="Hyperlink"/>
            <w:rFonts w:ascii="Verdana" w:hAnsi="Verdana"/>
            <w:color w:val="FF0000"/>
            <w:sz w:val="18"/>
            <w:szCs w:val="18"/>
          </w:rPr>
          <w:t>pseudocoelom</w:t>
        </w:r>
        <w:proofErr w:type="spellEnd"/>
      </w:hyperlink>
      <w:r>
        <w:rPr>
          <w:rStyle w:val="apple-converted-space"/>
          <w:rFonts w:ascii="Verdana" w:hAnsi="Verdana"/>
          <w:color w:val="000000"/>
          <w:sz w:val="18"/>
          <w:szCs w:val="18"/>
        </w:rPr>
        <w:t> </w:t>
      </w:r>
      <w:r>
        <w:rPr>
          <w:rFonts w:ascii="Verdana" w:hAnsi="Verdana"/>
          <w:color w:val="000000"/>
          <w:sz w:val="18"/>
          <w:szCs w:val="18"/>
        </w:rPr>
        <w:t>isn't completely lined with</w:t>
      </w:r>
      <w:r>
        <w:rPr>
          <w:rStyle w:val="apple-converted-space"/>
          <w:rFonts w:ascii="Verdana" w:hAnsi="Verdana"/>
          <w:color w:val="000000"/>
          <w:sz w:val="18"/>
          <w:szCs w:val="18"/>
        </w:rPr>
        <w:t> </w:t>
      </w:r>
      <w:hyperlink r:id="rId180" w:history="1">
        <w:r>
          <w:rPr>
            <w:rStyle w:val="Hyperlink"/>
            <w:rFonts w:ascii="Verdana" w:hAnsi="Verdana"/>
            <w:color w:val="FF0000"/>
            <w:sz w:val="18"/>
            <w:szCs w:val="18"/>
          </w:rPr>
          <w:t>mesoderm</w:t>
        </w:r>
      </w:hyperlink>
      <w:r>
        <w:rPr>
          <w:rFonts w:ascii="Verdana" w:hAnsi="Verdana"/>
          <w:color w:val="000000"/>
          <w:sz w:val="18"/>
          <w:szCs w:val="18"/>
        </w:rPr>
        <w:t>, and a peritoneum doesn't completely surround the cavity. Instead, the</w:t>
      </w:r>
      <w:r>
        <w:rPr>
          <w:rStyle w:val="apple-converted-space"/>
          <w:rFonts w:ascii="Verdana" w:hAnsi="Verdana"/>
          <w:color w:val="000000"/>
          <w:sz w:val="18"/>
          <w:szCs w:val="18"/>
        </w:rPr>
        <w:t> </w:t>
      </w:r>
      <w:hyperlink r:id="rId181" w:history="1">
        <w:r>
          <w:rPr>
            <w:rStyle w:val="Hyperlink"/>
            <w:rFonts w:ascii="Verdana" w:hAnsi="Verdana"/>
            <w:color w:val="FF0000"/>
            <w:sz w:val="18"/>
            <w:szCs w:val="18"/>
          </w:rPr>
          <w:t>mesoderm</w:t>
        </w:r>
      </w:hyperlink>
      <w:r>
        <w:rPr>
          <w:rStyle w:val="apple-converted-space"/>
          <w:rFonts w:ascii="Verdana" w:hAnsi="Verdana"/>
          <w:color w:val="000000"/>
          <w:sz w:val="18"/>
          <w:szCs w:val="18"/>
        </w:rPr>
        <w:t> </w:t>
      </w:r>
      <w:r>
        <w:rPr>
          <w:rFonts w:ascii="Verdana" w:hAnsi="Verdana"/>
          <w:color w:val="000000"/>
          <w:sz w:val="18"/>
          <w:szCs w:val="18"/>
        </w:rPr>
        <w:t>of a</w:t>
      </w:r>
      <w:r>
        <w:rPr>
          <w:rStyle w:val="apple-converted-space"/>
          <w:rFonts w:ascii="Verdana" w:hAnsi="Verdana"/>
          <w:color w:val="000000"/>
          <w:sz w:val="18"/>
          <w:szCs w:val="18"/>
        </w:rPr>
        <w:t> </w:t>
      </w:r>
      <w:hyperlink r:id="rId182" w:history="1">
        <w:proofErr w:type="spellStart"/>
        <w:r>
          <w:rPr>
            <w:rStyle w:val="Hyperlink"/>
            <w:rFonts w:ascii="Verdana" w:hAnsi="Verdana"/>
            <w:color w:val="FF0000"/>
            <w:sz w:val="18"/>
            <w:szCs w:val="18"/>
          </w:rPr>
          <w:t>pseudocoel</w:t>
        </w:r>
        <w:proofErr w:type="spellEnd"/>
      </w:hyperlink>
      <w:r>
        <w:rPr>
          <w:rStyle w:val="apple-converted-space"/>
          <w:rFonts w:ascii="Verdana" w:hAnsi="Verdana"/>
          <w:color w:val="000000"/>
          <w:sz w:val="18"/>
          <w:szCs w:val="18"/>
        </w:rPr>
        <w:t> </w:t>
      </w:r>
      <w:r>
        <w:rPr>
          <w:rFonts w:ascii="Verdana" w:hAnsi="Verdana"/>
          <w:color w:val="000000"/>
          <w:sz w:val="18"/>
          <w:szCs w:val="18"/>
        </w:rPr>
        <w:t>is found adjacent to only structures formed from</w:t>
      </w:r>
      <w:r>
        <w:rPr>
          <w:rStyle w:val="apple-converted-space"/>
          <w:rFonts w:ascii="Verdana" w:hAnsi="Verdana"/>
          <w:color w:val="000000"/>
          <w:sz w:val="18"/>
          <w:szCs w:val="18"/>
        </w:rPr>
        <w:t> </w:t>
      </w:r>
      <w:hyperlink r:id="rId183" w:history="1">
        <w:r>
          <w:rPr>
            <w:rStyle w:val="Hyperlink"/>
            <w:rFonts w:ascii="Verdana" w:hAnsi="Verdana"/>
            <w:color w:val="FF0000"/>
            <w:sz w:val="18"/>
            <w:szCs w:val="18"/>
          </w:rPr>
          <w:t>ectoderm</w:t>
        </w:r>
      </w:hyperlink>
      <w:r>
        <w:rPr>
          <w:rStyle w:val="apple-converted-space"/>
          <w:rFonts w:ascii="Verdana" w:hAnsi="Verdana"/>
          <w:color w:val="000000"/>
          <w:sz w:val="18"/>
          <w:szCs w:val="18"/>
        </w:rPr>
        <w:t> </w:t>
      </w:r>
      <w:r>
        <w:rPr>
          <w:rFonts w:ascii="Verdana" w:hAnsi="Verdana"/>
          <w:color w:val="000000"/>
          <w:sz w:val="18"/>
          <w:szCs w:val="18"/>
        </w:rPr>
        <w:t xml:space="preserve">and not those derived </w:t>
      </w:r>
      <w:proofErr w:type="spellStart"/>
      <w:r>
        <w:rPr>
          <w:rFonts w:ascii="Verdana" w:hAnsi="Verdana"/>
          <w:color w:val="000000"/>
          <w:sz w:val="18"/>
          <w:szCs w:val="18"/>
        </w:rPr>
        <w:t>from</w:t>
      </w:r>
      <w:hyperlink r:id="rId184" w:history="1">
        <w:r>
          <w:rPr>
            <w:rStyle w:val="Hyperlink"/>
            <w:rFonts w:ascii="Verdana" w:hAnsi="Verdana"/>
            <w:color w:val="FF0000"/>
            <w:sz w:val="18"/>
            <w:szCs w:val="18"/>
          </w:rPr>
          <w:t>endoderm</w:t>
        </w:r>
        <w:proofErr w:type="spellEnd"/>
      </w:hyperlink>
      <w:r>
        <w:rPr>
          <w:rFonts w:ascii="Verdana" w:hAnsi="Verdana"/>
          <w:color w:val="000000"/>
          <w:sz w:val="18"/>
          <w:szCs w:val="18"/>
        </w:rPr>
        <w:t>. A consequence of this is</w:t>
      </w:r>
      <w:r>
        <w:rPr>
          <w:rStyle w:val="apple-converted-space"/>
          <w:rFonts w:ascii="Verdana" w:hAnsi="Verdana"/>
          <w:color w:val="000000"/>
          <w:sz w:val="18"/>
          <w:szCs w:val="18"/>
        </w:rPr>
        <w:t> </w:t>
      </w:r>
      <w:hyperlink r:id="rId185" w:history="1">
        <w:proofErr w:type="spellStart"/>
        <w:r>
          <w:rPr>
            <w:rStyle w:val="Hyperlink"/>
            <w:rFonts w:ascii="Verdana" w:hAnsi="Verdana"/>
            <w:color w:val="FF0000"/>
            <w:sz w:val="18"/>
            <w:szCs w:val="18"/>
          </w:rPr>
          <w:t>pseudocoelomate</w:t>
        </w:r>
        <w:proofErr w:type="spellEnd"/>
      </w:hyperlink>
      <w:r>
        <w:rPr>
          <w:rStyle w:val="apple-converted-space"/>
          <w:rFonts w:ascii="Verdana" w:hAnsi="Verdana"/>
          <w:color w:val="000000"/>
          <w:sz w:val="18"/>
          <w:szCs w:val="18"/>
        </w:rPr>
        <w:t> </w:t>
      </w:r>
      <w:r>
        <w:rPr>
          <w:rFonts w:ascii="Verdana" w:hAnsi="Verdana"/>
          <w:color w:val="000000"/>
          <w:sz w:val="18"/>
          <w:szCs w:val="18"/>
        </w:rPr>
        <w:t>animals don't have any musculature lining the gut, nor do they have mesenteries holding the internal organs in place.</w:t>
      </w:r>
    </w:p>
    <w:p w:rsidR="00BD20EA" w:rsidRDefault="00BD20EA" w:rsidP="00BD20EA">
      <w:pPr>
        <w:pStyle w:val="body"/>
        <w:spacing w:beforeAutospacing="0" w:afterAutospacing="0"/>
        <w:jc w:val="both"/>
        <w:textAlignment w:val="baseline"/>
        <w:rPr>
          <w:rFonts w:ascii="Verdana" w:hAnsi="Verdana"/>
          <w:color w:val="000000"/>
          <w:sz w:val="18"/>
          <w:szCs w:val="18"/>
        </w:rPr>
      </w:pPr>
      <w:bookmarkStart w:id="12" w:name="pgfId-1027420"/>
      <w:bookmarkEnd w:id="12"/>
      <w:r>
        <w:rPr>
          <w:rFonts w:ascii="Verdana" w:hAnsi="Verdana"/>
          <w:color w:val="000000"/>
          <w:sz w:val="18"/>
          <w:szCs w:val="18"/>
        </w:rPr>
        <w:t>One of the problems of using the</w:t>
      </w:r>
      <w:r>
        <w:rPr>
          <w:rStyle w:val="apple-converted-space"/>
          <w:rFonts w:ascii="Verdana" w:hAnsi="Verdana"/>
          <w:color w:val="000000"/>
          <w:sz w:val="18"/>
          <w:szCs w:val="18"/>
        </w:rPr>
        <w:t> </w:t>
      </w:r>
      <w:hyperlink r:id="rId186" w:history="1">
        <w:proofErr w:type="spellStart"/>
        <w:r>
          <w:rPr>
            <w:rStyle w:val="Hyperlink"/>
            <w:rFonts w:ascii="Verdana" w:hAnsi="Verdana"/>
            <w:color w:val="FF0000"/>
            <w:sz w:val="18"/>
            <w:szCs w:val="18"/>
          </w:rPr>
          <w:t>pseudocoelom</w:t>
        </w:r>
        <w:proofErr w:type="spellEnd"/>
      </w:hyperlink>
      <w:r>
        <w:rPr>
          <w:rStyle w:val="apple-converted-space"/>
          <w:rFonts w:ascii="Verdana" w:hAnsi="Verdana"/>
          <w:color w:val="000000"/>
          <w:sz w:val="18"/>
          <w:szCs w:val="18"/>
        </w:rPr>
        <w:t> </w:t>
      </w:r>
      <w:r>
        <w:rPr>
          <w:rFonts w:ascii="Verdana" w:hAnsi="Verdana"/>
          <w:color w:val="000000"/>
          <w:sz w:val="18"/>
          <w:szCs w:val="18"/>
        </w:rPr>
        <w:t xml:space="preserve">as a unifying character for all these animals is that not all of these animals have body cavities. In some specimens, what was once thought to have been a </w:t>
      </w:r>
      <w:proofErr w:type="spellStart"/>
      <w:r>
        <w:rPr>
          <w:rFonts w:ascii="Verdana" w:hAnsi="Verdana"/>
          <w:color w:val="000000"/>
          <w:sz w:val="18"/>
          <w:szCs w:val="18"/>
        </w:rPr>
        <w:t>pseudocoelomic</w:t>
      </w:r>
      <w:proofErr w:type="spellEnd"/>
      <w:r>
        <w:rPr>
          <w:rFonts w:ascii="Verdana" w:hAnsi="Verdana"/>
          <w:color w:val="000000"/>
          <w:sz w:val="18"/>
          <w:szCs w:val="18"/>
        </w:rPr>
        <w:t xml:space="preserve"> space was an </w:t>
      </w:r>
      <w:proofErr w:type="spellStart"/>
      <w:r>
        <w:rPr>
          <w:rFonts w:ascii="Verdana" w:hAnsi="Verdana"/>
          <w:color w:val="000000"/>
          <w:sz w:val="18"/>
          <w:szCs w:val="18"/>
        </w:rPr>
        <w:t>artifact</w:t>
      </w:r>
      <w:proofErr w:type="spellEnd"/>
      <w:r>
        <w:rPr>
          <w:rFonts w:ascii="Verdana" w:hAnsi="Verdana"/>
          <w:color w:val="000000"/>
          <w:sz w:val="18"/>
          <w:szCs w:val="18"/>
        </w:rPr>
        <w:t xml:space="preserve"> from how the samples had been prepared or the specimens preserved, and these animals are actually</w:t>
      </w:r>
      <w:r>
        <w:rPr>
          <w:rStyle w:val="apple-converted-space"/>
          <w:rFonts w:ascii="Verdana" w:hAnsi="Verdana"/>
          <w:color w:val="000000"/>
          <w:sz w:val="18"/>
          <w:szCs w:val="18"/>
        </w:rPr>
        <w:t> </w:t>
      </w:r>
      <w:hyperlink r:id="rId187" w:history="1">
        <w:proofErr w:type="spellStart"/>
        <w:r>
          <w:rPr>
            <w:rStyle w:val="Hyperlink"/>
            <w:rFonts w:ascii="Verdana" w:hAnsi="Verdana"/>
            <w:color w:val="FF0000"/>
            <w:sz w:val="18"/>
            <w:szCs w:val="18"/>
          </w:rPr>
          <w:t>acoelomate</w:t>
        </w:r>
        <w:proofErr w:type="spellEnd"/>
      </w:hyperlink>
      <w:r>
        <w:rPr>
          <w:rFonts w:ascii="Verdana" w:hAnsi="Verdana"/>
          <w:color w:val="000000"/>
          <w:sz w:val="18"/>
          <w:szCs w:val="18"/>
        </w:rPr>
        <w:t>. At one point biologists thought they had it figured out. They thought the</w:t>
      </w:r>
      <w:r>
        <w:rPr>
          <w:rStyle w:val="apple-converted-space"/>
          <w:rFonts w:ascii="Verdana" w:hAnsi="Verdana"/>
          <w:color w:val="000000"/>
          <w:sz w:val="18"/>
          <w:szCs w:val="18"/>
        </w:rPr>
        <w:t> </w:t>
      </w:r>
      <w:hyperlink r:id="rId188" w:history="1">
        <w:proofErr w:type="spellStart"/>
        <w:r>
          <w:rPr>
            <w:rStyle w:val="Hyperlink"/>
            <w:rFonts w:ascii="Verdana" w:hAnsi="Verdana"/>
            <w:color w:val="FF0000"/>
            <w:sz w:val="18"/>
            <w:szCs w:val="18"/>
          </w:rPr>
          <w:t>pseudocoelom</w:t>
        </w:r>
        <w:proofErr w:type="spellEnd"/>
      </w:hyperlink>
      <w:r>
        <w:rPr>
          <w:rStyle w:val="apple-converted-space"/>
          <w:rFonts w:ascii="Verdana" w:hAnsi="Verdana"/>
          <w:color w:val="000000"/>
          <w:sz w:val="18"/>
          <w:szCs w:val="18"/>
        </w:rPr>
        <w:t> </w:t>
      </w:r>
      <w:r>
        <w:rPr>
          <w:rFonts w:ascii="Verdana" w:hAnsi="Verdana"/>
          <w:color w:val="000000"/>
          <w:sz w:val="18"/>
          <w:szCs w:val="18"/>
        </w:rPr>
        <w:t xml:space="preserve">was the remains of </w:t>
      </w:r>
      <w:proofErr w:type="gramStart"/>
      <w:r>
        <w:rPr>
          <w:rFonts w:ascii="Verdana" w:hAnsi="Verdana"/>
          <w:color w:val="000000"/>
          <w:sz w:val="18"/>
          <w:szCs w:val="18"/>
        </w:rPr>
        <w:t>the</w:t>
      </w:r>
      <w:r>
        <w:rPr>
          <w:rStyle w:val="apple-converted-space"/>
          <w:rFonts w:ascii="Verdana" w:hAnsi="Verdana"/>
          <w:color w:val="000000"/>
          <w:sz w:val="18"/>
          <w:szCs w:val="18"/>
        </w:rPr>
        <w:t> </w:t>
      </w:r>
      <w:r>
        <w:rPr>
          <w:rFonts w:ascii="Verdana" w:hAnsi="Verdana"/>
          <w:color w:val="000000"/>
          <w:sz w:val="18"/>
          <w:szCs w:val="18"/>
        </w:rPr>
        <w:t>that</w:t>
      </w:r>
      <w:proofErr w:type="gramEnd"/>
      <w:r>
        <w:rPr>
          <w:rFonts w:ascii="Verdana" w:hAnsi="Verdana"/>
          <w:color w:val="000000"/>
          <w:sz w:val="18"/>
          <w:szCs w:val="18"/>
        </w:rPr>
        <w:t xml:space="preserve"> persisted in the adult. In some animals it remained as an open space, and in others it filled in again. But, even that is open to debate. One thing there is no debate about is that nematodes have a body cavity and that it fits the traditional definition of </w:t>
      </w:r>
      <w:proofErr w:type="spellStart"/>
      <w:r>
        <w:rPr>
          <w:rFonts w:ascii="Verdana" w:hAnsi="Verdana"/>
          <w:color w:val="000000"/>
          <w:sz w:val="18"/>
          <w:szCs w:val="18"/>
        </w:rPr>
        <w:t>a</w:t>
      </w:r>
      <w:hyperlink r:id="rId189" w:history="1">
        <w:r>
          <w:rPr>
            <w:rStyle w:val="Hyperlink"/>
            <w:rFonts w:ascii="Verdana" w:hAnsi="Verdana"/>
            <w:color w:val="FF0000"/>
            <w:sz w:val="18"/>
            <w:szCs w:val="18"/>
          </w:rPr>
          <w:t>pseudocoelom</w:t>
        </w:r>
        <w:proofErr w:type="spellEnd"/>
      </w:hyperlink>
      <w:r>
        <w:rPr>
          <w:rFonts w:ascii="Verdana" w:hAnsi="Verdana"/>
          <w:color w:val="000000"/>
          <w:sz w:val="18"/>
          <w:szCs w:val="18"/>
        </w:rPr>
        <w:t>.</w:t>
      </w:r>
    </w:p>
    <w:p w:rsidR="00BD20EA" w:rsidRDefault="00BD20EA" w:rsidP="00BD20EA">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t>Longitudinal muscle</w:t>
      </w:r>
    </w:p>
    <w:p w:rsidR="00BD20EA" w:rsidRDefault="00BD20EA" w:rsidP="00BD20EA">
      <w:pPr>
        <w:pStyle w:val="keyword"/>
        <w:spacing w:beforeAutospacing="0" w:afterAutospacing="0"/>
        <w:textAlignment w:val="baseline"/>
        <w:rPr>
          <w:rFonts w:ascii="Verdana" w:hAnsi="Verdana"/>
          <w:color w:val="000000"/>
          <w:sz w:val="18"/>
          <w:szCs w:val="18"/>
        </w:rPr>
      </w:pPr>
      <w:bookmarkStart w:id="13" w:name="pgfId-1027704"/>
      <w:bookmarkEnd w:id="13"/>
      <w:r>
        <w:rPr>
          <w:rStyle w:val="Emphasis"/>
          <w:rFonts w:ascii="Verdana" w:hAnsi="Verdana"/>
          <w:b/>
          <w:bCs/>
          <w:i w:val="0"/>
          <w:iCs w:val="0"/>
          <w:color w:val="A11515"/>
          <w:sz w:val="32"/>
          <w:szCs w:val="32"/>
        </w:rPr>
        <w:t>N</w:t>
      </w:r>
      <w:r>
        <w:rPr>
          <w:rFonts w:ascii="Verdana" w:hAnsi="Verdana"/>
          <w:color w:val="000000"/>
          <w:sz w:val="18"/>
          <w:szCs w:val="18"/>
        </w:rPr>
        <w:t xml:space="preserve">ematodes have only longitudinal muscles, and with a single fluid-filled </w:t>
      </w:r>
      <w:proofErr w:type="spellStart"/>
      <w:r>
        <w:rPr>
          <w:rFonts w:ascii="Verdana" w:hAnsi="Verdana"/>
          <w:color w:val="000000"/>
          <w:sz w:val="18"/>
          <w:szCs w:val="18"/>
        </w:rPr>
        <w:t>pseudocoel</w:t>
      </w:r>
      <w:proofErr w:type="spellEnd"/>
      <w:r>
        <w:rPr>
          <w:rFonts w:ascii="Verdana" w:hAnsi="Verdana"/>
          <w:color w:val="000000"/>
          <w:sz w:val="18"/>
          <w:szCs w:val="18"/>
        </w:rPr>
        <w:t xml:space="preserve"> acting as a</w:t>
      </w:r>
      <w:r>
        <w:rPr>
          <w:rStyle w:val="apple-converted-space"/>
          <w:rFonts w:ascii="Verdana" w:hAnsi="Verdana"/>
          <w:color w:val="000000"/>
          <w:sz w:val="18"/>
          <w:szCs w:val="18"/>
        </w:rPr>
        <w:t> </w:t>
      </w:r>
      <w:hyperlink r:id="rId190" w:history="1">
        <w:r>
          <w:rPr>
            <w:rStyle w:val="Hyperlink"/>
            <w:rFonts w:ascii="Verdana" w:hAnsi="Verdana"/>
            <w:color w:val="FF0000"/>
            <w:sz w:val="18"/>
            <w:szCs w:val="18"/>
          </w:rPr>
          <w:t>hydrostatic skeleton</w:t>
        </w:r>
      </w:hyperlink>
      <w:r>
        <w:rPr>
          <w:rFonts w:ascii="Verdana" w:hAnsi="Verdana"/>
          <w:color w:val="000000"/>
          <w:sz w:val="18"/>
          <w:szCs w:val="18"/>
        </w:rPr>
        <w:t xml:space="preserve">, any contraction of the musculature alters the shape of the whole animal. It's the reason why movement in nematodes is characteristically </w:t>
      </w:r>
      <w:proofErr w:type="spellStart"/>
      <w:r>
        <w:rPr>
          <w:rFonts w:ascii="Verdana" w:hAnsi="Verdana"/>
          <w:color w:val="000000"/>
          <w:sz w:val="18"/>
          <w:szCs w:val="18"/>
        </w:rPr>
        <w:t>whiplike</w:t>
      </w:r>
      <w:proofErr w:type="spellEnd"/>
      <w:r>
        <w:rPr>
          <w:rFonts w:ascii="Verdana" w:hAnsi="Verdana"/>
          <w:color w:val="000000"/>
          <w:sz w:val="18"/>
          <w:szCs w:val="18"/>
        </w:rPr>
        <w:t xml:space="preserve">, with wavelike undulations running the length of the body. One of the unusual features of nematode muscles is that it's the muscles that send </w:t>
      </w:r>
      <w:proofErr w:type="spellStart"/>
      <w:r>
        <w:rPr>
          <w:rFonts w:ascii="Verdana" w:hAnsi="Verdana"/>
          <w:color w:val="000000"/>
          <w:sz w:val="18"/>
          <w:szCs w:val="18"/>
        </w:rPr>
        <w:t>cytoplasmic</w:t>
      </w:r>
      <w:proofErr w:type="spellEnd"/>
      <w:r>
        <w:rPr>
          <w:rFonts w:ascii="Verdana" w:hAnsi="Verdana"/>
          <w:color w:val="000000"/>
          <w:sz w:val="18"/>
          <w:szCs w:val="18"/>
        </w:rPr>
        <w:t xml:space="preserve"> arms to connect with the</w:t>
      </w:r>
      <w:r>
        <w:rPr>
          <w:rStyle w:val="apple-converted-space"/>
          <w:rFonts w:ascii="Verdana" w:hAnsi="Verdana"/>
          <w:color w:val="000000"/>
          <w:sz w:val="18"/>
          <w:szCs w:val="18"/>
        </w:rPr>
        <w:t> </w:t>
      </w:r>
      <w:hyperlink r:id="rId191" w:history="1">
        <w:r>
          <w:rPr>
            <w:rStyle w:val="Hyperlink"/>
            <w:rFonts w:ascii="Verdana" w:hAnsi="Verdana"/>
            <w:color w:val="FF0000"/>
            <w:sz w:val="18"/>
            <w:szCs w:val="18"/>
          </w:rPr>
          <w:t>ventral</w:t>
        </w:r>
      </w:hyperlink>
      <w:r>
        <w:rPr>
          <w:rStyle w:val="apple-converted-space"/>
          <w:rFonts w:ascii="Verdana" w:hAnsi="Verdana"/>
          <w:color w:val="000000"/>
          <w:sz w:val="18"/>
          <w:szCs w:val="18"/>
        </w:rPr>
        <w:t> </w:t>
      </w:r>
      <w:proofErr w:type="spellStart"/>
      <w:r>
        <w:rPr>
          <w:rFonts w:ascii="Verdana" w:hAnsi="Verdana"/>
          <w:color w:val="000000"/>
          <w:sz w:val="18"/>
          <w:szCs w:val="18"/>
        </w:rPr>
        <w:t>or</w:t>
      </w:r>
      <w:hyperlink r:id="rId192" w:history="1">
        <w:r>
          <w:rPr>
            <w:rStyle w:val="Hyperlink"/>
            <w:rFonts w:ascii="Verdana" w:hAnsi="Verdana"/>
            <w:color w:val="FF0000"/>
            <w:sz w:val="18"/>
            <w:szCs w:val="18"/>
          </w:rPr>
          <w:t>dorsal</w:t>
        </w:r>
        <w:proofErr w:type="spellEnd"/>
      </w:hyperlink>
      <w:r>
        <w:rPr>
          <w:rStyle w:val="apple-converted-space"/>
          <w:rFonts w:ascii="Verdana" w:hAnsi="Verdana"/>
          <w:color w:val="000000"/>
          <w:sz w:val="18"/>
          <w:szCs w:val="18"/>
        </w:rPr>
        <w:t> </w:t>
      </w:r>
      <w:r>
        <w:rPr>
          <w:rFonts w:ascii="Verdana" w:hAnsi="Verdana"/>
          <w:color w:val="000000"/>
          <w:sz w:val="18"/>
          <w:szCs w:val="18"/>
        </w:rPr>
        <w:t xml:space="preserve">nerve cords. That's the complete opposite of what you see in other animals where the nerves extend </w:t>
      </w:r>
      <w:proofErr w:type="spellStart"/>
      <w:r>
        <w:rPr>
          <w:rFonts w:ascii="Verdana" w:hAnsi="Verdana"/>
          <w:color w:val="000000"/>
          <w:sz w:val="18"/>
          <w:szCs w:val="18"/>
        </w:rPr>
        <w:t>cytoplasmic</w:t>
      </w:r>
      <w:proofErr w:type="spellEnd"/>
      <w:r>
        <w:rPr>
          <w:rFonts w:ascii="Verdana" w:hAnsi="Verdana"/>
          <w:color w:val="000000"/>
          <w:sz w:val="18"/>
          <w:szCs w:val="18"/>
        </w:rPr>
        <w:t xml:space="preserve"> extensions, axons, to the muscles.</w:t>
      </w:r>
    </w:p>
    <w:p w:rsidR="00BD20EA" w:rsidRDefault="00BD20EA" w:rsidP="00BD20EA">
      <w:pPr>
        <w:pStyle w:val="Heading3"/>
        <w:spacing w:before="240" w:beforeAutospacing="0" w:after="60" w:afterAutospacing="0"/>
        <w:textAlignment w:val="baseline"/>
        <w:rPr>
          <w:rFonts w:ascii="Verdana" w:hAnsi="Verdana"/>
          <w:color w:val="A51115"/>
          <w:sz w:val="24"/>
          <w:szCs w:val="24"/>
        </w:rPr>
      </w:pPr>
      <w:proofErr w:type="spellStart"/>
      <w:r>
        <w:rPr>
          <w:rFonts w:ascii="Verdana" w:hAnsi="Verdana"/>
          <w:color w:val="A51115"/>
          <w:sz w:val="24"/>
          <w:szCs w:val="24"/>
        </w:rPr>
        <w:t>Collagenous</w:t>
      </w:r>
      <w:proofErr w:type="spellEnd"/>
      <w:r>
        <w:rPr>
          <w:rFonts w:ascii="Verdana" w:hAnsi="Verdana"/>
          <w:color w:val="A51115"/>
          <w:sz w:val="24"/>
          <w:szCs w:val="24"/>
        </w:rPr>
        <w:t xml:space="preserve"> cuticle</w:t>
      </w:r>
    </w:p>
    <w:p w:rsidR="00BD20EA" w:rsidRDefault="00BD20EA" w:rsidP="00BD20EA">
      <w:pPr>
        <w:pStyle w:val="body"/>
        <w:spacing w:beforeAutospacing="0" w:afterAutospacing="0"/>
        <w:jc w:val="both"/>
        <w:textAlignment w:val="baseline"/>
        <w:rPr>
          <w:rFonts w:ascii="Verdana" w:hAnsi="Verdana"/>
          <w:color w:val="000000"/>
          <w:sz w:val="18"/>
          <w:szCs w:val="18"/>
        </w:rPr>
      </w:pPr>
      <w:bookmarkStart w:id="14" w:name="pgfId-1027894"/>
      <w:bookmarkEnd w:id="14"/>
      <w:r>
        <w:rPr>
          <w:rStyle w:val="Emphasis"/>
          <w:rFonts w:ascii="Verdana" w:hAnsi="Verdana"/>
          <w:b/>
          <w:bCs/>
          <w:i w:val="0"/>
          <w:iCs w:val="0"/>
          <w:color w:val="A11515"/>
          <w:sz w:val="32"/>
          <w:szCs w:val="32"/>
        </w:rPr>
        <w:t>N</w:t>
      </w:r>
      <w:r>
        <w:rPr>
          <w:rFonts w:ascii="Verdana" w:hAnsi="Verdana"/>
          <w:color w:val="000000"/>
          <w:sz w:val="18"/>
          <w:szCs w:val="18"/>
        </w:rPr>
        <w:t>ematodes, like a variety of other animals, have a nonliving outer covering, the</w:t>
      </w:r>
      <w:r>
        <w:rPr>
          <w:rStyle w:val="apple-converted-space"/>
          <w:rFonts w:ascii="Verdana" w:hAnsi="Verdana"/>
          <w:color w:val="000000"/>
          <w:sz w:val="18"/>
          <w:szCs w:val="18"/>
        </w:rPr>
        <w:t> </w:t>
      </w:r>
      <w:hyperlink r:id="rId193" w:history="1">
        <w:r>
          <w:rPr>
            <w:rStyle w:val="Hyperlink"/>
            <w:rFonts w:ascii="Verdana" w:hAnsi="Verdana"/>
            <w:color w:val="FF0000"/>
            <w:sz w:val="18"/>
            <w:szCs w:val="18"/>
          </w:rPr>
          <w:t>cuticle</w:t>
        </w:r>
      </w:hyperlink>
      <w:r>
        <w:rPr>
          <w:rFonts w:ascii="Verdana" w:hAnsi="Verdana"/>
          <w:color w:val="000000"/>
          <w:sz w:val="18"/>
          <w:szCs w:val="18"/>
        </w:rPr>
        <w:t>, produced by the epidermis underneath. In most invertebrates that don't have a</w:t>
      </w:r>
      <w:r>
        <w:rPr>
          <w:rStyle w:val="apple-converted-space"/>
          <w:rFonts w:ascii="Verdana" w:hAnsi="Verdana"/>
          <w:color w:val="000000"/>
          <w:sz w:val="18"/>
          <w:szCs w:val="18"/>
        </w:rPr>
        <w:t> </w:t>
      </w:r>
      <w:hyperlink r:id="rId194" w:history="1">
        <w:r>
          <w:rPr>
            <w:rStyle w:val="Hyperlink"/>
            <w:rFonts w:ascii="Verdana" w:hAnsi="Verdana"/>
            <w:color w:val="FF0000"/>
            <w:sz w:val="18"/>
            <w:szCs w:val="18"/>
          </w:rPr>
          <w:t>cuticle</w:t>
        </w:r>
      </w:hyperlink>
      <w:r>
        <w:rPr>
          <w:rFonts w:ascii="Verdana" w:hAnsi="Verdana"/>
          <w:color w:val="000000"/>
          <w:sz w:val="18"/>
          <w:szCs w:val="18"/>
        </w:rPr>
        <w:t>, the outer epidermal surface is covered in</w:t>
      </w:r>
      <w:r>
        <w:rPr>
          <w:rStyle w:val="apple-converted-space"/>
          <w:rFonts w:ascii="Verdana" w:hAnsi="Verdana"/>
          <w:color w:val="000000"/>
          <w:sz w:val="18"/>
          <w:szCs w:val="18"/>
        </w:rPr>
        <w:t> </w:t>
      </w:r>
      <w:hyperlink r:id="rId195" w:history="1">
        <w:r>
          <w:rPr>
            <w:rStyle w:val="Hyperlink"/>
            <w:rFonts w:ascii="Verdana" w:hAnsi="Verdana"/>
            <w:color w:val="FF0000"/>
            <w:sz w:val="18"/>
            <w:szCs w:val="18"/>
          </w:rPr>
          <w:t>cilia</w:t>
        </w:r>
      </w:hyperlink>
      <w:r>
        <w:rPr>
          <w:rFonts w:ascii="Verdana" w:hAnsi="Verdana"/>
          <w:color w:val="000000"/>
          <w:sz w:val="18"/>
          <w:szCs w:val="18"/>
        </w:rPr>
        <w:t>, which have a variety of functions. The presence of an outer</w:t>
      </w:r>
      <w:r>
        <w:rPr>
          <w:rStyle w:val="apple-converted-space"/>
          <w:rFonts w:ascii="Verdana" w:hAnsi="Verdana"/>
          <w:color w:val="000000"/>
          <w:sz w:val="18"/>
          <w:szCs w:val="18"/>
        </w:rPr>
        <w:t> </w:t>
      </w:r>
      <w:hyperlink r:id="rId196" w:history="1">
        <w:r>
          <w:rPr>
            <w:rStyle w:val="Hyperlink"/>
            <w:rFonts w:ascii="Verdana" w:hAnsi="Verdana"/>
            <w:color w:val="FF0000"/>
            <w:sz w:val="18"/>
            <w:szCs w:val="18"/>
          </w:rPr>
          <w:t>cuticle</w:t>
        </w:r>
      </w:hyperlink>
      <w:r>
        <w:rPr>
          <w:rStyle w:val="apple-converted-space"/>
          <w:rFonts w:ascii="Verdana" w:hAnsi="Verdana"/>
          <w:color w:val="000000"/>
          <w:sz w:val="18"/>
          <w:szCs w:val="18"/>
        </w:rPr>
        <w:t> </w:t>
      </w:r>
      <w:r>
        <w:rPr>
          <w:rFonts w:ascii="Verdana" w:hAnsi="Verdana"/>
          <w:color w:val="000000"/>
          <w:sz w:val="18"/>
          <w:szCs w:val="18"/>
        </w:rPr>
        <w:t>changes that, and not surprisingly, wrapping a nonliving outer covering over the epidermal surface means</w:t>
      </w:r>
      <w:r>
        <w:rPr>
          <w:rStyle w:val="apple-converted-space"/>
          <w:rFonts w:ascii="Verdana" w:hAnsi="Verdana"/>
          <w:color w:val="000000"/>
          <w:sz w:val="18"/>
          <w:szCs w:val="18"/>
        </w:rPr>
        <w:t> </w:t>
      </w:r>
      <w:hyperlink r:id="rId197" w:history="1">
        <w:r>
          <w:rPr>
            <w:rStyle w:val="Hyperlink"/>
            <w:rFonts w:ascii="Verdana" w:hAnsi="Verdana"/>
            <w:color w:val="FF0000"/>
            <w:sz w:val="18"/>
            <w:szCs w:val="18"/>
          </w:rPr>
          <w:t>cilia</w:t>
        </w:r>
      </w:hyperlink>
      <w:r>
        <w:rPr>
          <w:rStyle w:val="apple-converted-space"/>
          <w:rFonts w:ascii="Verdana" w:hAnsi="Verdana"/>
          <w:color w:val="000000"/>
          <w:sz w:val="18"/>
          <w:szCs w:val="18"/>
        </w:rPr>
        <w:t> </w:t>
      </w:r>
      <w:r>
        <w:rPr>
          <w:rFonts w:ascii="Verdana" w:hAnsi="Verdana"/>
          <w:color w:val="000000"/>
          <w:sz w:val="18"/>
          <w:szCs w:val="18"/>
        </w:rPr>
        <w:t>can't function. They have disappeared from the surface of animals with</w:t>
      </w:r>
      <w:r>
        <w:rPr>
          <w:rStyle w:val="apple-converted-space"/>
          <w:rFonts w:ascii="Verdana" w:hAnsi="Verdana"/>
          <w:color w:val="000000"/>
          <w:sz w:val="18"/>
          <w:szCs w:val="18"/>
        </w:rPr>
        <w:t> </w:t>
      </w:r>
      <w:hyperlink r:id="rId198" w:history="1">
        <w:r>
          <w:rPr>
            <w:rStyle w:val="Hyperlink"/>
            <w:rFonts w:ascii="Verdana" w:hAnsi="Verdana"/>
            <w:color w:val="FF0000"/>
            <w:sz w:val="18"/>
            <w:szCs w:val="18"/>
          </w:rPr>
          <w:t>cuticles</w:t>
        </w:r>
      </w:hyperlink>
      <w:r>
        <w:rPr>
          <w:rFonts w:ascii="Verdana" w:hAnsi="Verdana"/>
          <w:color w:val="000000"/>
          <w:sz w:val="18"/>
          <w:szCs w:val="18"/>
        </w:rPr>
        <w:t>.</w:t>
      </w:r>
    </w:p>
    <w:p w:rsidR="00BD20EA" w:rsidRDefault="00BD20EA" w:rsidP="00BD20EA">
      <w:pPr>
        <w:pStyle w:val="body"/>
        <w:spacing w:beforeAutospacing="0" w:afterAutospacing="0"/>
        <w:jc w:val="both"/>
        <w:textAlignment w:val="baseline"/>
        <w:rPr>
          <w:rFonts w:ascii="Verdana" w:hAnsi="Verdana"/>
          <w:color w:val="000000"/>
          <w:sz w:val="18"/>
          <w:szCs w:val="18"/>
        </w:rPr>
      </w:pPr>
      <w:bookmarkStart w:id="15" w:name="pgfId-1028437"/>
      <w:bookmarkEnd w:id="15"/>
      <w:r>
        <w:rPr>
          <w:rFonts w:ascii="Verdana" w:hAnsi="Verdana"/>
          <w:color w:val="000000"/>
          <w:sz w:val="18"/>
          <w:szCs w:val="18"/>
        </w:rPr>
        <w:t>Invertebrates have</w:t>
      </w:r>
      <w:r>
        <w:rPr>
          <w:rStyle w:val="apple-converted-space"/>
          <w:rFonts w:ascii="Verdana" w:hAnsi="Verdana"/>
          <w:color w:val="000000"/>
          <w:sz w:val="18"/>
          <w:szCs w:val="18"/>
        </w:rPr>
        <w:t> </w:t>
      </w:r>
      <w:hyperlink r:id="rId199" w:history="1">
        <w:r>
          <w:rPr>
            <w:rStyle w:val="Hyperlink"/>
            <w:rFonts w:ascii="Verdana" w:hAnsi="Verdana"/>
            <w:color w:val="FF0000"/>
            <w:sz w:val="18"/>
            <w:szCs w:val="18"/>
          </w:rPr>
          <w:t>cuticles</w:t>
        </w:r>
      </w:hyperlink>
      <w:r>
        <w:rPr>
          <w:rStyle w:val="apple-converted-space"/>
          <w:rFonts w:ascii="Verdana" w:hAnsi="Verdana"/>
          <w:color w:val="000000"/>
          <w:sz w:val="18"/>
          <w:szCs w:val="18"/>
        </w:rPr>
        <w:t> </w:t>
      </w:r>
      <w:r>
        <w:rPr>
          <w:rFonts w:ascii="Verdana" w:hAnsi="Verdana"/>
          <w:color w:val="000000"/>
          <w:sz w:val="18"/>
          <w:szCs w:val="18"/>
        </w:rPr>
        <w:t>made of either</w:t>
      </w:r>
      <w:r>
        <w:rPr>
          <w:rStyle w:val="apple-converted-space"/>
          <w:rFonts w:ascii="Verdana" w:hAnsi="Verdana"/>
          <w:color w:val="000000"/>
          <w:sz w:val="18"/>
          <w:szCs w:val="18"/>
        </w:rPr>
        <w:t> </w:t>
      </w:r>
      <w:hyperlink r:id="rId200" w:history="1">
        <w:r>
          <w:rPr>
            <w:rStyle w:val="Hyperlink"/>
            <w:rFonts w:ascii="Verdana" w:hAnsi="Verdana"/>
            <w:color w:val="FF0000"/>
            <w:sz w:val="18"/>
            <w:szCs w:val="18"/>
          </w:rPr>
          <w:t>collagen</w:t>
        </w:r>
      </w:hyperlink>
      <w:r>
        <w:rPr>
          <w:rFonts w:ascii="Verdana" w:hAnsi="Verdana"/>
          <w:color w:val="000000"/>
          <w:sz w:val="18"/>
          <w:szCs w:val="18"/>
        </w:rPr>
        <w:t>, protein polymers, or</w:t>
      </w:r>
      <w:r>
        <w:rPr>
          <w:rStyle w:val="apple-converted-space"/>
          <w:rFonts w:ascii="Verdana" w:hAnsi="Verdana"/>
          <w:color w:val="000000"/>
          <w:sz w:val="18"/>
          <w:szCs w:val="18"/>
        </w:rPr>
        <w:t> </w:t>
      </w:r>
      <w:hyperlink r:id="rId201" w:history="1">
        <w:r>
          <w:rPr>
            <w:rStyle w:val="Hyperlink"/>
            <w:rFonts w:ascii="Verdana" w:hAnsi="Verdana"/>
            <w:color w:val="FF0000"/>
            <w:sz w:val="18"/>
            <w:szCs w:val="18"/>
          </w:rPr>
          <w:t>chitin</w:t>
        </w:r>
      </w:hyperlink>
      <w:r>
        <w:rPr>
          <w:rFonts w:ascii="Verdana" w:hAnsi="Verdana"/>
          <w:color w:val="000000"/>
          <w:sz w:val="18"/>
          <w:szCs w:val="18"/>
        </w:rPr>
        <w:t>, carbohydrate polymers. A nematode's</w:t>
      </w:r>
      <w:r>
        <w:rPr>
          <w:rStyle w:val="apple-converted-space"/>
          <w:rFonts w:ascii="Verdana" w:hAnsi="Verdana"/>
          <w:color w:val="000000"/>
          <w:sz w:val="18"/>
          <w:szCs w:val="18"/>
        </w:rPr>
        <w:t> </w:t>
      </w:r>
      <w:hyperlink r:id="rId202" w:history="1">
        <w:r>
          <w:rPr>
            <w:rStyle w:val="Hyperlink"/>
            <w:rFonts w:ascii="Verdana" w:hAnsi="Verdana"/>
            <w:color w:val="FF0000"/>
            <w:sz w:val="18"/>
            <w:szCs w:val="18"/>
          </w:rPr>
          <w:t>cuticle</w:t>
        </w:r>
      </w:hyperlink>
      <w:r>
        <w:rPr>
          <w:rStyle w:val="apple-converted-space"/>
          <w:rFonts w:ascii="Verdana" w:hAnsi="Verdana"/>
          <w:color w:val="000000"/>
          <w:sz w:val="18"/>
          <w:szCs w:val="18"/>
        </w:rPr>
        <w:t> </w:t>
      </w:r>
      <w:r>
        <w:rPr>
          <w:rFonts w:ascii="Verdana" w:hAnsi="Verdana"/>
          <w:color w:val="000000"/>
          <w:sz w:val="18"/>
          <w:szCs w:val="18"/>
        </w:rPr>
        <w:t>is</w:t>
      </w:r>
      <w:r>
        <w:rPr>
          <w:rStyle w:val="apple-converted-space"/>
          <w:rFonts w:ascii="Verdana" w:hAnsi="Verdana"/>
          <w:color w:val="000000"/>
          <w:sz w:val="18"/>
          <w:szCs w:val="18"/>
        </w:rPr>
        <w:t> </w:t>
      </w:r>
      <w:hyperlink r:id="rId203" w:history="1">
        <w:proofErr w:type="spellStart"/>
        <w:r>
          <w:rPr>
            <w:rStyle w:val="Hyperlink"/>
            <w:rFonts w:ascii="Verdana" w:hAnsi="Verdana"/>
            <w:color w:val="FF0000"/>
            <w:sz w:val="18"/>
            <w:szCs w:val="18"/>
          </w:rPr>
          <w:t>collagenous</w:t>
        </w:r>
        <w:proofErr w:type="spellEnd"/>
      </w:hyperlink>
      <w:r>
        <w:rPr>
          <w:rStyle w:val="apple-converted-space"/>
          <w:rFonts w:ascii="Verdana" w:hAnsi="Verdana"/>
          <w:color w:val="000000"/>
          <w:sz w:val="18"/>
          <w:szCs w:val="18"/>
        </w:rPr>
        <w:t> </w:t>
      </w:r>
      <w:r>
        <w:rPr>
          <w:rFonts w:ascii="Verdana" w:hAnsi="Verdana"/>
          <w:color w:val="000000"/>
          <w:sz w:val="18"/>
          <w:szCs w:val="18"/>
        </w:rPr>
        <w:t xml:space="preserve">and made up of three layers that form a mesh, or lattice, of </w:t>
      </w:r>
      <w:proofErr w:type="spellStart"/>
      <w:r>
        <w:rPr>
          <w:rFonts w:ascii="Verdana" w:hAnsi="Verdana"/>
          <w:color w:val="000000"/>
          <w:sz w:val="18"/>
          <w:szCs w:val="18"/>
        </w:rPr>
        <w:t>fibers</w:t>
      </w:r>
      <w:proofErr w:type="spellEnd"/>
      <w:r>
        <w:rPr>
          <w:rFonts w:ascii="Verdana" w:hAnsi="Verdana"/>
          <w:color w:val="000000"/>
          <w:sz w:val="18"/>
          <w:szCs w:val="18"/>
        </w:rPr>
        <w:t>. The</w:t>
      </w:r>
      <w:r>
        <w:rPr>
          <w:rStyle w:val="apple-converted-space"/>
          <w:rFonts w:ascii="Verdana" w:hAnsi="Verdana"/>
          <w:color w:val="000000"/>
          <w:sz w:val="18"/>
          <w:szCs w:val="18"/>
        </w:rPr>
        <w:t> </w:t>
      </w:r>
      <w:hyperlink r:id="rId204" w:history="1">
        <w:r>
          <w:rPr>
            <w:rStyle w:val="Hyperlink"/>
            <w:rFonts w:ascii="Verdana" w:hAnsi="Verdana"/>
            <w:color w:val="FF0000"/>
            <w:sz w:val="18"/>
            <w:szCs w:val="18"/>
          </w:rPr>
          <w:t>collagen</w:t>
        </w:r>
      </w:hyperlink>
      <w:r>
        <w:rPr>
          <w:rStyle w:val="apple-converted-space"/>
          <w:rFonts w:ascii="Verdana" w:hAnsi="Verdana"/>
          <w:color w:val="000000"/>
          <w:sz w:val="18"/>
          <w:szCs w:val="18"/>
        </w:rPr>
        <w:t> </w:t>
      </w:r>
      <w:proofErr w:type="spellStart"/>
      <w:r>
        <w:rPr>
          <w:rFonts w:ascii="Verdana" w:hAnsi="Verdana"/>
          <w:color w:val="000000"/>
          <w:sz w:val="18"/>
          <w:szCs w:val="18"/>
        </w:rPr>
        <w:t>fibers</w:t>
      </w:r>
      <w:proofErr w:type="spellEnd"/>
      <w:r>
        <w:rPr>
          <w:rFonts w:ascii="Verdana" w:hAnsi="Verdana"/>
          <w:color w:val="000000"/>
          <w:sz w:val="18"/>
          <w:szCs w:val="18"/>
        </w:rPr>
        <w:t xml:space="preserve"> are inflexible but, the way that they're organized in the mesh allows the body of the nematode to bend and flex. Think of the protective gate placed at the top of a flight of stairs to keep small children from accidentally falling down the stairs. The wooden bars in the gates are inflexible, like the</w:t>
      </w:r>
      <w:r>
        <w:rPr>
          <w:rStyle w:val="apple-converted-space"/>
          <w:rFonts w:ascii="Verdana" w:hAnsi="Verdana"/>
          <w:color w:val="000000"/>
          <w:sz w:val="18"/>
          <w:szCs w:val="18"/>
        </w:rPr>
        <w:t> </w:t>
      </w:r>
      <w:hyperlink r:id="rId205" w:history="1">
        <w:r>
          <w:rPr>
            <w:rStyle w:val="Hyperlink"/>
            <w:rFonts w:ascii="Verdana" w:hAnsi="Verdana"/>
            <w:color w:val="FF0000"/>
            <w:sz w:val="18"/>
            <w:szCs w:val="18"/>
          </w:rPr>
          <w:t>collagen</w:t>
        </w:r>
      </w:hyperlink>
      <w:r>
        <w:rPr>
          <w:rStyle w:val="apple-converted-space"/>
          <w:rFonts w:ascii="Verdana" w:hAnsi="Verdana"/>
          <w:color w:val="000000"/>
          <w:sz w:val="18"/>
          <w:szCs w:val="18"/>
        </w:rPr>
        <w:t> </w:t>
      </w:r>
      <w:proofErr w:type="spellStart"/>
      <w:r>
        <w:rPr>
          <w:rFonts w:ascii="Verdana" w:hAnsi="Verdana"/>
          <w:color w:val="000000"/>
          <w:sz w:val="18"/>
          <w:szCs w:val="18"/>
        </w:rPr>
        <w:t>fibers</w:t>
      </w:r>
      <w:proofErr w:type="spellEnd"/>
      <w:r>
        <w:rPr>
          <w:rFonts w:ascii="Verdana" w:hAnsi="Verdana"/>
          <w:color w:val="000000"/>
          <w:sz w:val="18"/>
          <w:szCs w:val="18"/>
        </w:rPr>
        <w:t>, but the gate can change its shape becoming long and narrow or short and high. That's the secret to the</w:t>
      </w:r>
      <w:r>
        <w:rPr>
          <w:rStyle w:val="apple-converted-space"/>
          <w:rFonts w:ascii="Verdana" w:hAnsi="Verdana"/>
          <w:color w:val="000000"/>
          <w:sz w:val="18"/>
          <w:szCs w:val="18"/>
        </w:rPr>
        <w:t> </w:t>
      </w:r>
      <w:hyperlink r:id="rId206" w:history="1">
        <w:r>
          <w:rPr>
            <w:rStyle w:val="Hyperlink"/>
            <w:rFonts w:ascii="Verdana" w:hAnsi="Verdana"/>
            <w:color w:val="FF0000"/>
            <w:sz w:val="18"/>
            <w:szCs w:val="18"/>
          </w:rPr>
          <w:t>hydrostatic skeleton</w:t>
        </w:r>
      </w:hyperlink>
      <w:r>
        <w:rPr>
          <w:rStyle w:val="apple-converted-space"/>
          <w:rFonts w:ascii="Verdana" w:hAnsi="Verdana"/>
          <w:color w:val="000000"/>
          <w:sz w:val="18"/>
          <w:szCs w:val="18"/>
        </w:rPr>
        <w:t> </w:t>
      </w:r>
      <w:r>
        <w:rPr>
          <w:rFonts w:ascii="Verdana" w:hAnsi="Verdana"/>
          <w:color w:val="000000"/>
          <w:sz w:val="18"/>
          <w:szCs w:val="18"/>
        </w:rPr>
        <w:t xml:space="preserve">and </w:t>
      </w:r>
      <w:proofErr w:type="spellStart"/>
      <w:r>
        <w:rPr>
          <w:rFonts w:ascii="Verdana" w:hAnsi="Verdana"/>
          <w:color w:val="000000"/>
          <w:sz w:val="18"/>
          <w:szCs w:val="18"/>
        </w:rPr>
        <w:t>cuticular</w:t>
      </w:r>
      <w:proofErr w:type="spellEnd"/>
      <w:r>
        <w:rPr>
          <w:rFonts w:ascii="Verdana" w:hAnsi="Verdana"/>
          <w:color w:val="000000"/>
          <w:sz w:val="18"/>
          <w:szCs w:val="18"/>
        </w:rPr>
        <w:t xml:space="preserve"> covering of nematodes.</w:t>
      </w:r>
    </w:p>
    <w:p w:rsidR="00BD20EA" w:rsidRDefault="00BD20EA" w:rsidP="00BD20EA">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t xml:space="preserve">Sensory </w:t>
      </w:r>
      <w:proofErr w:type="spellStart"/>
      <w:r>
        <w:rPr>
          <w:rFonts w:ascii="Verdana" w:hAnsi="Verdana"/>
          <w:color w:val="A51115"/>
          <w:sz w:val="24"/>
          <w:szCs w:val="24"/>
        </w:rPr>
        <w:t>amphids</w:t>
      </w:r>
      <w:proofErr w:type="spellEnd"/>
    </w:p>
    <w:p w:rsidR="00BD20EA" w:rsidRDefault="00BD20EA" w:rsidP="00BD20EA">
      <w:pPr>
        <w:pStyle w:val="body"/>
        <w:spacing w:beforeAutospacing="0" w:afterAutospacing="0"/>
        <w:jc w:val="both"/>
        <w:textAlignment w:val="baseline"/>
        <w:rPr>
          <w:rFonts w:ascii="Verdana" w:hAnsi="Verdana"/>
          <w:color w:val="000000"/>
          <w:sz w:val="18"/>
          <w:szCs w:val="18"/>
        </w:rPr>
      </w:pPr>
      <w:bookmarkStart w:id="16" w:name="pgfId-1030589"/>
      <w:bookmarkEnd w:id="16"/>
      <w:r>
        <w:rPr>
          <w:rStyle w:val="Emphasis"/>
          <w:rFonts w:ascii="Verdana" w:hAnsi="Verdana"/>
          <w:b/>
          <w:bCs/>
          <w:i w:val="0"/>
          <w:iCs w:val="0"/>
          <w:color w:val="A11515"/>
          <w:sz w:val="32"/>
          <w:szCs w:val="32"/>
        </w:rPr>
        <w:t>N</w:t>
      </w:r>
      <w:r>
        <w:rPr>
          <w:rFonts w:ascii="Verdana" w:hAnsi="Verdana"/>
          <w:color w:val="000000"/>
          <w:sz w:val="18"/>
          <w:szCs w:val="18"/>
        </w:rPr>
        <w:t xml:space="preserve">ematodes have a pair of unique sensory structures at the anterior end of the body </w:t>
      </w:r>
      <w:proofErr w:type="spellStart"/>
      <w:r>
        <w:rPr>
          <w:rFonts w:ascii="Verdana" w:hAnsi="Verdana"/>
          <w:color w:val="000000"/>
          <w:sz w:val="18"/>
          <w:szCs w:val="18"/>
        </w:rPr>
        <w:t>called</w:t>
      </w:r>
      <w:hyperlink r:id="rId207" w:history="1">
        <w:r>
          <w:rPr>
            <w:rStyle w:val="Hyperlink"/>
            <w:rFonts w:ascii="Verdana" w:hAnsi="Verdana"/>
            <w:color w:val="FF0000"/>
            <w:sz w:val="18"/>
            <w:szCs w:val="18"/>
          </w:rPr>
          <w:t>amphids</w:t>
        </w:r>
        <w:proofErr w:type="spellEnd"/>
      </w:hyperlink>
      <w:r>
        <w:rPr>
          <w:rFonts w:ascii="Verdana" w:hAnsi="Verdana"/>
          <w:color w:val="000000"/>
          <w:sz w:val="18"/>
          <w:szCs w:val="18"/>
        </w:rPr>
        <w:t xml:space="preserve">. They open to the outside through a pore, and an </w:t>
      </w:r>
      <w:proofErr w:type="spellStart"/>
      <w:r>
        <w:rPr>
          <w:rFonts w:ascii="Verdana" w:hAnsi="Verdana"/>
          <w:color w:val="000000"/>
          <w:sz w:val="18"/>
          <w:szCs w:val="18"/>
        </w:rPr>
        <w:t>amphid</w:t>
      </w:r>
      <w:proofErr w:type="spellEnd"/>
      <w:r>
        <w:rPr>
          <w:rFonts w:ascii="Verdana" w:hAnsi="Verdana"/>
          <w:color w:val="000000"/>
          <w:sz w:val="18"/>
          <w:szCs w:val="18"/>
        </w:rPr>
        <w:t xml:space="preserve"> pouch is found at the base of a short duct. These are sensory structures and a nerve connects them to the brain that surrounds the</w:t>
      </w:r>
      <w:r>
        <w:rPr>
          <w:rStyle w:val="apple-converted-space"/>
          <w:rFonts w:ascii="Verdana" w:hAnsi="Verdana"/>
          <w:color w:val="000000"/>
          <w:sz w:val="18"/>
          <w:szCs w:val="18"/>
        </w:rPr>
        <w:t> </w:t>
      </w:r>
      <w:hyperlink r:id="rId208" w:history="1">
        <w:r>
          <w:rPr>
            <w:rStyle w:val="Hyperlink"/>
            <w:rFonts w:ascii="Verdana" w:hAnsi="Verdana"/>
            <w:color w:val="FF0000"/>
            <w:sz w:val="18"/>
            <w:szCs w:val="18"/>
          </w:rPr>
          <w:t>pharynx</w:t>
        </w:r>
      </w:hyperlink>
      <w:r>
        <w:rPr>
          <w:rFonts w:ascii="Verdana" w:hAnsi="Verdana"/>
          <w:color w:val="000000"/>
          <w:sz w:val="18"/>
          <w:szCs w:val="18"/>
        </w:rPr>
        <w:t>. Inside, the</w:t>
      </w:r>
      <w:r>
        <w:rPr>
          <w:rStyle w:val="apple-converted-space"/>
          <w:rFonts w:ascii="Verdana" w:hAnsi="Verdana"/>
          <w:color w:val="000000"/>
          <w:sz w:val="18"/>
          <w:szCs w:val="18"/>
        </w:rPr>
        <w:t> </w:t>
      </w:r>
      <w:hyperlink r:id="rId209" w:history="1">
        <w:proofErr w:type="spellStart"/>
        <w:r>
          <w:rPr>
            <w:rStyle w:val="Hyperlink"/>
            <w:rFonts w:ascii="Verdana" w:hAnsi="Verdana"/>
            <w:color w:val="FF0000"/>
            <w:sz w:val="18"/>
            <w:szCs w:val="18"/>
          </w:rPr>
          <w:t>amphids</w:t>
        </w:r>
        <w:proofErr w:type="spellEnd"/>
      </w:hyperlink>
      <w:r>
        <w:rPr>
          <w:rStyle w:val="apple-converted-space"/>
          <w:rFonts w:ascii="Verdana" w:hAnsi="Verdana"/>
          <w:color w:val="000000"/>
          <w:sz w:val="18"/>
          <w:szCs w:val="18"/>
        </w:rPr>
        <w:t> </w:t>
      </w:r>
      <w:r>
        <w:rPr>
          <w:rFonts w:ascii="Verdana" w:hAnsi="Verdana"/>
          <w:color w:val="000000"/>
          <w:sz w:val="18"/>
          <w:szCs w:val="18"/>
        </w:rPr>
        <w:t xml:space="preserve">are ciliated, and it's the only place that you'll </w:t>
      </w:r>
      <w:proofErr w:type="spellStart"/>
      <w:r>
        <w:rPr>
          <w:rFonts w:ascii="Verdana" w:hAnsi="Verdana"/>
          <w:color w:val="000000"/>
          <w:sz w:val="18"/>
          <w:szCs w:val="18"/>
        </w:rPr>
        <w:t>find</w:t>
      </w:r>
      <w:hyperlink r:id="rId210" w:history="1">
        <w:r>
          <w:rPr>
            <w:rStyle w:val="Hyperlink"/>
            <w:rFonts w:ascii="Verdana" w:hAnsi="Verdana"/>
            <w:color w:val="FF0000"/>
            <w:sz w:val="18"/>
            <w:szCs w:val="18"/>
          </w:rPr>
          <w:t>cilia</w:t>
        </w:r>
        <w:proofErr w:type="spellEnd"/>
      </w:hyperlink>
      <w:r>
        <w:rPr>
          <w:rStyle w:val="apple-converted-space"/>
          <w:rFonts w:ascii="Verdana" w:hAnsi="Verdana"/>
          <w:color w:val="000000"/>
          <w:sz w:val="18"/>
          <w:szCs w:val="18"/>
        </w:rPr>
        <w:t> </w:t>
      </w:r>
      <w:r>
        <w:rPr>
          <w:rFonts w:ascii="Verdana" w:hAnsi="Verdana"/>
          <w:color w:val="000000"/>
          <w:sz w:val="18"/>
          <w:szCs w:val="18"/>
        </w:rPr>
        <w:t>in the nematode. Until</w:t>
      </w:r>
      <w:r>
        <w:rPr>
          <w:rStyle w:val="apple-converted-space"/>
          <w:rFonts w:ascii="Verdana" w:hAnsi="Verdana"/>
          <w:color w:val="000000"/>
          <w:sz w:val="18"/>
          <w:szCs w:val="18"/>
        </w:rPr>
        <w:t> </w:t>
      </w:r>
      <w:hyperlink r:id="rId211" w:history="1">
        <w:r>
          <w:rPr>
            <w:rStyle w:val="Hyperlink"/>
            <w:rFonts w:ascii="Verdana" w:hAnsi="Verdana"/>
            <w:color w:val="FF0000"/>
            <w:sz w:val="18"/>
            <w:szCs w:val="18"/>
          </w:rPr>
          <w:t>cilia</w:t>
        </w:r>
      </w:hyperlink>
      <w:r>
        <w:rPr>
          <w:rStyle w:val="apple-converted-space"/>
          <w:rFonts w:ascii="Verdana" w:hAnsi="Verdana"/>
          <w:color w:val="000000"/>
          <w:sz w:val="18"/>
          <w:szCs w:val="18"/>
        </w:rPr>
        <w:t> </w:t>
      </w:r>
      <w:r>
        <w:rPr>
          <w:rFonts w:ascii="Verdana" w:hAnsi="Verdana"/>
          <w:color w:val="000000"/>
          <w:sz w:val="18"/>
          <w:szCs w:val="18"/>
        </w:rPr>
        <w:t>were found here, it was assumed that nematodes had completely lost their</w:t>
      </w:r>
      <w:r>
        <w:rPr>
          <w:rStyle w:val="apple-converted-space"/>
          <w:rFonts w:ascii="Verdana" w:hAnsi="Verdana"/>
          <w:color w:val="000000"/>
          <w:sz w:val="18"/>
          <w:szCs w:val="18"/>
        </w:rPr>
        <w:t> </w:t>
      </w:r>
      <w:hyperlink r:id="rId212" w:history="1">
        <w:r>
          <w:rPr>
            <w:rStyle w:val="Hyperlink"/>
            <w:rFonts w:ascii="Verdana" w:hAnsi="Verdana"/>
            <w:color w:val="FF0000"/>
            <w:sz w:val="18"/>
            <w:szCs w:val="18"/>
          </w:rPr>
          <w:t>cilia.</w:t>
        </w:r>
      </w:hyperlink>
    </w:p>
    <w:p w:rsidR="00BD20EA" w:rsidRDefault="00BD20EA" w:rsidP="00BD20EA">
      <w:pPr>
        <w:pStyle w:val="Heading3"/>
        <w:spacing w:before="240" w:beforeAutospacing="0" w:after="60" w:afterAutospacing="0"/>
        <w:textAlignment w:val="baseline"/>
        <w:rPr>
          <w:rFonts w:ascii="Verdana" w:hAnsi="Verdana"/>
          <w:color w:val="A51115"/>
          <w:sz w:val="24"/>
          <w:szCs w:val="24"/>
        </w:rPr>
      </w:pPr>
      <w:r>
        <w:rPr>
          <w:rFonts w:ascii="Verdana" w:hAnsi="Verdana"/>
          <w:color w:val="A51115"/>
          <w:sz w:val="24"/>
          <w:szCs w:val="24"/>
        </w:rPr>
        <w:t>Complete gut</w:t>
      </w:r>
    </w:p>
    <w:p w:rsidR="00BD20EA" w:rsidRDefault="00BD20EA" w:rsidP="00BD20EA">
      <w:pPr>
        <w:pStyle w:val="body"/>
        <w:spacing w:beforeAutospacing="0" w:afterAutospacing="0"/>
        <w:jc w:val="both"/>
        <w:textAlignment w:val="baseline"/>
        <w:rPr>
          <w:rFonts w:ascii="Verdana" w:hAnsi="Verdana"/>
          <w:color w:val="000000"/>
          <w:sz w:val="18"/>
          <w:szCs w:val="18"/>
        </w:rPr>
      </w:pPr>
      <w:bookmarkStart w:id="17" w:name="pgfId-1028752"/>
      <w:bookmarkEnd w:id="17"/>
      <w:r>
        <w:rPr>
          <w:rStyle w:val="Emphasis"/>
          <w:rFonts w:ascii="Verdana" w:hAnsi="Verdana"/>
          <w:b/>
          <w:bCs/>
          <w:i w:val="0"/>
          <w:iCs w:val="0"/>
          <w:color w:val="A11515"/>
          <w:sz w:val="32"/>
          <w:szCs w:val="32"/>
        </w:rPr>
        <w:lastRenderedPageBreak/>
        <w:t>N</w:t>
      </w:r>
      <w:r>
        <w:rPr>
          <w:rFonts w:ascii="Verdana" w:hAnsi="Verdana"/>
          <w:color w:val="000000"/>
          <w:sz w:val="18"/>
          <w:szCs w:val="18"/>
        </w:rPr>
        <w:t>ematodes certainly aren't the first animals to have a</w:t>
      </w:r>
      <w:r>
        <w:rPr>
          <w:rStyle w:val="apple-converted-space"/>
          <w:rFonts w:ascii="Verdana" w:hAnsi="Verdana"/>
          <w:color w:val="000000"/>
          <w:sz w:val="18"/>
          <w:szCs w:val="18"/>
        </w:rPr>
        <w:t> </w:t>
      </w:r>
      <w:hyperlink r:id="rId213" w:history="1">
        <w:r>
          <w:rPr>
            <w:rStyle w:val="Hyperlink"/>
            <w:rFonts w:ascii="Verdana" w:hAnsi="Verdana"/>
            <w:color w:val="FF0000"/>
            <w:sz w:val="18"/>
            <w:szCs w:val="18"/>
          </w:rPr>
          <w:t>complete digestive tract</w:t>
        </w:r>
      </w:hyperlink>
      <w:r>
        <w:rPr>
          <w:rStyle w:val="apple-converted-space"/>
          <w:rFonts w:ascii="Verdana" w:hAnsi="Verdana"/>
          <w:color w:val="000000"/>
          <w:sz w:val="18"/>
          <w:szCs w:val="18"/>
        </w:rPr>
        <w:t> </w:t>
      </w:r>
      <w:r>
        <w:rPr>
          <w:rFonts w:ascii="Verdana" w:hAnsi="Verdana"/>
          <w:color w:val="000000"/>
          <w:sz w:val="18"/>
          <w:szCs w:val="18"/>
        </w:rPr>
        <w:t xml:space="preserve">that includes a mouth at the anterior end and anus at the other end. But in zoology books </w:t>
      </w:r>
      <w:proofErr w:type="gramStart"/>
      <w:r>
        <w:rPr>
          <w:rFonts w:ascii="Verdana" w:hAnsi="Verdana"/>
          <w:color w:val="000000"/>
          <w:sz w:val="18"/>
          <w:szCs w:val="18"/>
        </w:rPr>
        <w:t>it's</w:t>
      </w:r>
      <w:proofErr w:type="gramEnd"/>
      <w:r>
        <w:rPr>
          <w:rFonts w:ascii="Verdana" w:hAnsi="Verdana"/>
          <w:color w:val="000000"/>
          <w:sz w:val="18"/>
          <w:szCs w:val="18"/>
        </w:rPr>
        <w:t xml:space="preserve"> common practice to discuss its advantages once we get to the first animals that have one, and that's why we're doing it here with the nematodes that have the</w:t>
      </w:r>
      <w:r>
        <w:rPr>
          <w:rStyle w:val="apple-converted-space"/>
          <w:rFonts w:ascii="Verdana" w:hAnsi="Verdana"/>
          <w:color w:val="000000"/>
          <w:sz w:val="18"/>
          <w:szCs w:val="18"/>
        </w:rPr>
        <w:t> </w:t>
      </w:r>
      <w:hyperlink r:id="rId214" w:history="1">
        <w:r>
          <w:rPr>
            <w:rStyle w:val="Hyperlink"/>
            <w:rFonts w:ascii="Verdana" w:hAnsi="Verdana"/>
            <w:color w:val="FF0000"/>
            <w:sz w:val="18"/>
            <w:szCs w:val="18"/>
          </w:rPr>
          <w:t>complete gut</w:t>
        </w:r>
      </w:hyperlink>
      <w:r>
        <w:rPr>
          <w:rStyle w:val="apple-converted-space"/>
          <w:rFonts w:ascii="Verdana" w:hAnsi="Verdana"/>
          <w:color w:val="000000"/>
          <w:sz w:val="18"/>
          <w:szCs w:val="18"/>
        </w:rPr>
        <w:t> </w:t>
      </w:r>
      <w:r>
        <w:rPr>
          <w:rFonts w:ascii="Verdana" w:hAnsi="Verdana"/>
          <w:color w:val="000000"/>
          <w:sz w:val="18"/>
          <w:szCs w:val="18"/>
        </w:rPr>
        <w:t>with regional specialization. Having this type of digestive system may not seem like a big thing but it was, and here's why.</w:t>
      </w:r>
    </w:p>
    <w:p w:rsidR="00BD20EA" w:rsidRDefault="00BD20EA" w:rsidP="00BD20EA">
      <w:pPr>
        <w:pStyle w:val="body"/>
        <w:spacing w:beforeAutospacing="0" w:afterAutospacing="0"/>
        <w:jc w:val="both"/>
        <w:textAlignment w:val="baseline"/>
        <w:rPr>
          <w:rFonts w:ascii="Verdana" w:hAnsi="Verdana"/>
          <w:color w:val="000000"/>
          <w:sz w:val="18"/>
          <w:szCs w:val="18"/>
        </w:rPr>
      </w:pPr>
      <w:bookmarkStart w:id="18" w:name="pgfId-1028829"/>
      <w:bookmarkEnd w:id="18"/>
      <w:r>
        <w:rPr>
          <w:rFonts w:ascii="Verdana" w:hAnsi="Verdana"/>
          <w:color w:val="000000"/>
          <w:sz w:val="18"/>
          <w:szCs w:val="18"/>
        </w:rPr>
        <w:t>With an</w:t>
      </w:r>
      <w:r>
        <w:rPr>
          <w:rStyle w:val="apple-converted-space"/>
          <w:rFonts w:ascii="Verdana" w:hAnsi="Verdana"/>
          <w:color w:val="000000"/>
          <w:sz w:val="18"/>
          <w:szCs w:val="18"/>
        </w:rPr>
        <w:t> </w:t>
      </w:r>
      <w:hyperlink r:id="rId215" w:history="1">
        <w:r>
          <w:rPr>
            <w:rStyle w:val="Hyperlink"/>
            <w:rFonts w:ascii="Verdana" w:hAnsi="Verdana"/>
            <w:color w:val="FF0000"/>
            <w:sz w:val="18"/>
            <w:szCs w:val="18"/>
          </w:rPr>
          <w:t>incomplete gut</w:t>
        </w:r>
      </w:hyperlink>
      <w:r>
        <w:rPr>
          <w:rFonts w:ascii="Verdana" w:hAnsi="Verdana"/>
          <w:color w:val="000000"/>
          <w:sz w:val="18"/>
          <w:szCs w:val="18"/>
        </w:rPr>
        <w:t>, any undigested food must be removed from the system by the opening used for getting new food into it, the mouth. Imagine an animal with a partially digested meal in an</w:t>
      </w:r>
      <w:r>
        <w:rPr>
          <w:rStyle w:val="apple-converted-space"/>
          <w:rFonts w:ascii="Verdana" w:hAnsi="Verdana"/>
          <w:color w:val="000000"/>
          <w:sz w:val="18"/>
          <w:szCs w:val="18"/>
        </w:rPr>
        <w:t> </w:t>
      </w:r>
      <w:hyperlink r:id="rId216" w:history="1">
        <w:r>
          <w:rPr>
            <w:rStyle w:val="Hyperlink"/>
            <w:rFonts w:ascii="Verdana" w:hAnsi="Verdana"/>
            <w:color w:val="FF0000"/>
            <w:sz w:val="18"/>
            <w:szCs w:val="18"/>
          </w:rPr>
          <w:t>incomplete gut</w:t>
        </w:r>
      </w:hyperlink>
      <w:r>
        <w:rPr>
          <w:rStyle w:val="apple-converted-space"/>
          <w:rFonts w:ascii="Verdana" w:hAnsi="Verdana"/>
          <w:color w:val="000000"/>
          <w:sz w:val="18"/>
          <w:szCs w:val="18"/>
        </w:rPr>
        <w:t> </w:t>
      </w:r>
      <w:r>
        <w:rPr>
          <w:rFonts w:ascii="Verdana" w:hAnsi="Verdana"/>
          <w:color w:val="000000"/>
          <w:sz w:val="18"/>
          <w:szCs w:val="18"/>
        </w:rPr>
        <w:t>when it encounters more food. There are two ways to deal with this, either remove the old food from the gut and then consume the new meal or consume a smaller meal and add it to what's already in the digestive system.</w:t>
      </w:r>
    </w:p>
    <w:p w:rsidR="00BD20EA" w:rsidRDefault="00BD20EA" w:rsidP="00BD20EA">
      <w:pPr>
        <w:pStyle w:val="body"/>
        <w:spacing w:beforeAutospacing="0" w:afterAutospacing="0"/>
        <w:jc w:val="both"/>
        <w:textAlignment w:val="baseline"/>
        <w:rPr>
          <w:rFonts w:ascii="Verdana" w:hAnsi="Verdana"/>
          <w:color w:val="000000"/>
          <w:sz w:val="18"/>
          <w:szCs w:val="18"/>
        </w:rPr>
      </w:pPr>
      <w:bookmarkStart w:id="19" w:name="pgfId-1028842"/>
      <w:bookmarkEnd w:id="19"/>
      <w:r>
        <w:rPr>
          <w:rFonts w:ascii="Verdana" w:hAnsi="Verdana"/>
          <w:color w:val="000000"/>
          <w:sz w:val="18"/>
          <w:szCs w:val="18"/>
        </w:rPr>
        <w:t>It's a problem that animals with a</w:t>
      </w:r>
      <w:r>
        <w:rPr>
          <w:rStyle w:val="apple-converted-space"/>
          <w:rFonts w:ascii="Verdana" w:hAnsi="Verdana"/>
          <w:color w:val="000000"/>
          <w:sz w:val="18"/>
          <w:szCs w:val="18"/>
        </w:rPr>
        <w:t> </w:t>
      </w:r>
      <w:hyperlink r:id="rId217" w:history="1">
        <w:r>
          <w:rPr>
            <w:rStyle w:val="Hyperlink"/>
            <w:rFonts w:ascii="Verdana" w:hAnsi="Verdana"/>
            <w:color w:val="FF0000"/>
            <w:sz w:val="18"/>
            <w:szCs w:val="18"/>
          </w:rPr>
          <w:t>complete gut</w:t>
        </w:r>
      </w:hyperlink>
      <w:r>
        <w:rPr>
          <w:rStyle w:val="apple-converted-space"/>
          <w:rFonts w:ascii="Verdana" w:hAnsi="Verdana"/>
          <w:color w:val="000000"/>
          <w:sz w:val="18"/>
          <w:szCs w:val="18"/>
        </w:rPr>
        <w:t> </w:t>
      </w:r>
      <w:r>
        <w:rPr>
          <w:rFonts w:ascii="Verdana" w:hAnsi="Verdana"/>
          <w:color w:val="000000"/>
          <w:sz w:val="18"/>
          <w:szCs w:val="18"/>
        </w:rPr>
        <w:t>don't have. They can feed whenever food is available. More food can be added at the anterior end, as partially digested food is moved back toward the posterior end of the animal and ultimately out the anus. Food can now be processed in a linear sequence, and whenever an opportunity to feed occurs, it can happen. This type of organization is also described as a tube-within-a-tube digestive system, and it allows for regions of specialization to occur in the digestive tract. These can include ways to grind and mix the food and specialized regions where different digestive conditions, such as acidity or alkalinity, can be varied.</w:t>
      </w:r>
    </w:p>
    <w:p w:rsidR="00BD20EA" w:rsidRDefault="00BD20EA" w:rsidP="00BD20EA">
      <w:pPr>
        <w:pStyle w:val="body"/>
        <w:spacing w:beforeAutospacing="0" w:afterAutospacing="0"/>
        <w:jc w:val="both"/>
        <w:textAlignment w:val="baseline"/>
        <w:rPr>
          <w:rFonts w:ascii="Verdana" w:hAnsi="Verdana"/>
          <w:color w:val="000000"/>
          <w:sz w:val="18"/>
          <w:szCs w:val="18"/>
        </w:rPr>
      </w:pPr>
      <w:bookmarkStart w:id="20" w:name="pgfId-1027047"/>
      <w:bookmarkEnd w:id="20"/>
      <w:r>
        <w:rPr>
          <w:rFonts w:ascii="Verdana" w:hAnsi="Verdana"/>
          <w:color w:val="000000"/>
          <w:sz w:val="18"/>
          <w:szCs w:val="18"/>
        </w:rPr>
        <w:t>Another advantage of this type of construction is that the gut can move independently of the body wall. An animal can appear to be sessile while peristaltic movements of the gut musculature assist with digestion of ingested food. Nematodes and</w:t>
      </w:r>
      <w:r>
        <w:rPr>
          <w:rStyle w:val="apple-converted-space"/>
          <w:rFonts w:ascii="Verdana" w:hAnsi="Verdana"/>
          <w:color w:val="000000"/>
          <w:sz w:val="18"/>
          <w:szCs w:val="18"/>
        </w:rPr>
        <w:t> </w:t>
      </w:r>
      <w:hyperlink r:id="rId218" w:history="1">
        <w:proofErr w:type="spellStart"/>
        <w:r>
          <w:rPr>
            <w:rStyle w:val="Hyperlink"/>
            <w:rFonts w:ascii="Verdana" w:hAnsi="Verdana"/>
            <w:color w:val="FF0000"/>
            <w:sz w:val="18"/>
            <w:szCs w:val="18"/>
          </w:rPr>
          <w:t>pseudocoelomates</w:t>
        </w:r>
        <w:proofErr w:type="spellEnd"/>
      </w:hyperlink>
      <w:r>
        <w:rPr>
          <w:rStyle w:val="apple-converted-space"/>
          <w:rFonts w:ascii="Verdana" w:hAnsi="Verdana"/>
          <w:color w:val="000000"/>
          <w:sz w:val="18"/>
          <w:szCs w:val="18"/>
        </w:rPr>
        <w:t> </w:t>
      </w:r>
      <w:r>
        <w:rPr>
          <w:rFonts w:ascii="Verdana" w:hAnsi="Verdana"/>
          <w:color w:val="000000"/>
          <w:sz w:val="18"/>
          <w:szCs w:val="18"/>
        </w:rPr>
        <w:t>don't have</w:t>
      </w:r>
      <w:r>
        <w:rPr>
          <w:rStyle w:val="apple-converted-space"/>
          <w:rFonts w:ascii="Verdana" w:hAnsi="Verdana"/>
          <w:color w:val="000000"/>
          <w:sz w:val="18"/>
          <w:szCs w:val="18"/>
        </w:rPr>
        <w:t> </w:t>
      </w:r>
      <w:hyperlink r:id="rId219" w:history="1">
        <w:r>
          <w:rPr>
            <w:rStyle w:val="Hyperlink"/>
            <w:rFonts w:ascii="Verdana" w:hAnsi="Verdana"/>
            <w:color w:val="FF0000"/>
            <w:sz w:val="18"/>
            <w:szCs w:val="18"/>
          </w:rPr>
          <w:t>mesoderm</w:t>
        </w:r>
      </w:hyperlink>
      <w:r>
        <w:rPr>
          <w:rStyle w:val="apple-converted-space"/>
          <w:rFonts w:ascii="Verdana" w:hAnsi="Verdana"/>
          <w:color w:val="000000"/>
          <w:sz w:val="18"/>
          <w:szCs w:val="18"/>
        </w:rPr>
        <w:t> </w:t>
      </w:r>
      <w:r>
        <w:rPr>
          <w:rFonts w:ascii="Verdana" w:hAnsi="Verdana"/>
          <w:color w:val="000000"/>
          <w:sz w:val="18"/>
          <w:szCs w:val="18"/>
        </w:rPr>
        <w:t>adjacent to their</w:t>
      </w:r>
      <w:r>
        <w:rPr>
          <w:rStyle w:val="apple-converted-space"/>
          <w:rFonts w:ascii="Verdana" w:hAnsi="Verdana"/>
          <w:color w:val="000000"/>
          <w:sz w:val="18"/>
          <w:szCs w:val="18"/>
        </w:rPr>
        <w:t> </w:t>
      </w:r>
      <w:hyperlink r:id="rId220" w:history="1">
        <w:r>
          <w:rPr>
            <w:rStyle w:val="Hyperlink"/>
            <w:rFonts w:ascii="Verdana" w:hAnsi="Verdana"/>
            <w:color w:val="FF0000"/>
            <w:sz w:val="18"/>
            <w:szCs w:val="18"/>
          </w:rPr>
          <w:t>endoderm</w:t>
        </w:r>
      </w:hyperlink>
      <w:r>
        <w:rPr>
          <w:rFonts w:ascii="Verdana" w:hAnsi="Verdana"/>
          <w:color w:val="000000"/>
          <w:sz w:val="18"/>
          <w:szCs w:val="18"/>
        </w:rPr>
        <w:t>, and musculature doesn't line most of their gut. In these animals, body movements are still important for propelling food through the alimentary.</w:t>
      </w:r>
    </w:p>
    <w:p w:rsidR="00BD20EA" w:rsidRPr="00BD20EA" w:rsidRDefault="00BD20EA" w:rsidP="00BD20EA">
      <w:pPr>
        <w:spacing w:before="240" w:after="60" w:line="240" w:lineRule="auto"/>
        <w:textAlignment w:val="baseline"/>
        <w:outlineLvl w:val="2"/>
        <w:rPr>
          <w:rFonts w:ascii="Verdana" w:eastAsia="Times New Roman" w:hAnsi="Verdana" w:cs="Times New Roman"/>
          <w:b/>
          <w:bCs/>
          <w:color w:val="A51115"/>
          <w:szCs w:val="24"/>
          <w:lang w:eastAsia="en-CA"/>
        </w:rPr>
      </w:pPr>
      <w:r w:rsidRPr="00BD20EA">
        <w:rPr>
          <w:rFonts w:ascii="Verdana" w:eastAsia="Times New Roman" w:hAnsi="Verdana" w:cs="Times New Roman"/>
          <w:b/>
          <w:bCs/>
          <w:color w:val="A51115"/>
          <w:szCs w:val="24"/>
          <w:lang w:eastAsia="en-CA"/>
        </w:rPr>
        <w:t xml:space="preserve">Phylum </w:t>
      </w:r>
      <w:proofErr w:type="spellStart"/>
      <w:r w:rsidRPr="00BD20EA">
        <w:rPr>
          <w:rFonts w:ascii="Verdana" w:eastAsia="Times New Roman" w:hAnsi="Verdana" w:cs="Times New Roman"/>
          <w:b/>
          <w:bCs/>
          <w:color w:val="A51115"/>
          <w:szCs w:val="24"/>
          <w:lang w:eastAsia="en-CA"/>
        </w:rPr>
        <w:t>Nematoda</w:t>
      </w:r>
      <w:proofErr w:type="spellEnd"/>
    </w:p>
    <w:p w:rsidR="00BD20EA" w:rsidRPr="00BD20EA" w:rsidRDefault="00BD20EA" w:rsidP="00BD20EA">
      <w:pPr>
        <w:spacing w:before="100" w:after="100" w:line="240" w:lineRule="auto"/>
        <w:jc w:val="both"/>
        <w:textAlignment w:val="baseline"/>
        <w:rPr>
          <w:rFonts w:ascii="Verdana" w:eastAsia="Times New Roman" w:hAnsi="Verdana" w:cs="Times New Roman"/>
          <w:color w:val="000000"/>
          <w:sz w:val="18"/>
          <w:szCs w:val="18"/>
          <w:lang w:eastAsia="en-CA"/>
        </w:rPr>
      </w:pPr>
      <w:r w:rsidRPr="00BD20EA">
        <w:rPr>
          <w:rFonts w:ascii="Verdana" w:eastAsia="Times New Roman" w:hAnsi="Verdana" w:cs="Times New Roman"/>
          <w:b/>
          <w:bCs/>
          <w:color w:val="A11515"/>
          <w:sz w:val="32"/>
          <w:lang w:eastAsia="en-CA"/>
        </w:rPr>
        <w:t>W</w:t>
      </w:r>
      <w:r w:rsidRPr="00BD20EA">
        <w:rPr>
          <w:rFonts w:ascii="Verdana" w:eastAsia="Times New Roman" w:hAnsi="Verdana" w:cs="Times New Roman"/>
          <w:color w:val="000000"/>
          <w:sz w:val="18"/>
          <w:szCs w:val="18"/>
          <w:lang w:eastAsia="en-CA"/>
        </w:rPr>
        <w:t xml:space="preserve">e don't know how many species of nematodes exist; they may well be one of the largest phyla of animals. Although 80,000 species have been identified to date, there are only five fossil </w:t>
      </w:r>
      <w:proofErr w:type="gramStart"/>
      <w:r w:rsidRPr="00BD20EA">
        <w:rPr>
          <w:rFonts w:ascii="Verdana" w:eastAsia="Times New Roman" w:hAnsi="Verdana" w:cs="Times New Roman"/>
          <w:color w:val="000000"/>
          <w:sz w:val="18"/>
          <w:szCs w:val="18"/>
          <w:lang w:eastAsia="en-CA"/>
        </w:rPr>
        <w:t>species,</w:t>
      </w:r>
      <w:proofErr w:type="gramEnd"/>
      <w:r w:rsidRPr="00BD20EA">
        <w:rPr>
          <w:rFonts w:ascii="Verdana" w:eastAsia="Times New Roman" w:hAnsi="Verdana" w:cs="Times New Roman"/>
          <w:color w:val="000000"/>
          <w:sz w:val="18"/>
          <w:szCs w:val="18"/>
          <w:lang w:eastAsia="en-CA"/>
        </w:rPr>
        <w:t xml:space="preserve"> there may be more than a million living species of these small</w:t>
      </w:r>
      <w:r w:rsidRPr="00BD20EA">
        <w:rPr>
          <w:rFonts w:ascii="Verdana" w:eastAsia="Times New Roman" w:hAnsi="Verdana" w:cs="Times New Roman"/>
          <w:color w:val="000000"/>
          <w:sz w:val="18"/>
          <w:lang w:eastAsia="en-CA"/>
        </w:rPr>
        <w:t> </w:t>
      </w:r>
      <w:hyperlink r:id="rId221" w:history="1">
        <w:r w:rsidRPr="00BD20EA">
          <w:rPr>
            <w:rFonts w:ascii="Verdana" w:eastAsia="Times New Roman" w:hAnsi="Verdana" w:cs="Times New Roman"/>
            <w:color w:val="FF0000"/>
            <w:sz w:val="18"/>
            <w:u w:val="single"/>
            <w:lang w:eastAsia="en-CA"/>
          </w:rPr>
          <w:t>bilaterally symmetric</w:t>
        </w:r>
      </w:hyperlink>
      <w:r w:rsidRPr="00BD20EA">
        <w:rPr>
          <w:rFonts w:ascii="Verdana" w:eastAsia="Times New Roman" w:hAnsi="Verdana" w:cs="Times New Roman"/>
          <w:color w:val="000000"/>
          <w:sz w:val="18"/>
          <w:szCs w:val="18"/>
          <w:lang w:eastAsia="en-CA"/>
        </w:rPr>
        <w:t>,</w:t>
      </w:r>
      <w:r w:rsidRPr="00BD20EA">
        <w:rPr>
          <w:rFonts w:ascii="Verdana" w:eastAsia="Times New Roman" w:hAnsi="Verdana" w:cs="Times New Roman"/>
          <w:color w:val="000000"/>
          <w:sz w:val="18"/>
          <w:lang w:eastAsia="en-CA"/>
        </w:rPr>
        <w:t> </w:t>
      </w:r>
      <w:hyperlink r:id="rId222" w:history="1">
        <w:proofErr w:type="spellStart"/>
        <w:r w:rsidRPr="00BD20EA">
          <w:rPr>
            <w:rFonts w:ascii="Verdana" w:eastAsia="Times New Roman" w:hAnsi="Verdana" w:cs="Times New Roman"/>
            <w:color w:val="FF0000"/>
            <w:sz w:val="18"/>
            <w:u w:val="single"/>
            <w:lang w:eastAsia="en-CA"/>
          </w:rPr>
          <w:t>pseudocoelomate</w:t>
        </w:r>
        <w:proofErr w:type="spellEnd"/>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 xml:space="preserve">worms. The first identified species were economically important, causing diseases such as filarial nematodes, hookworm, and ringworm, or they injured or damaged crops. It wasn't until biologists started to look at the free-living species that they began to realize how abundant these worms were. One problem with assessing nematode numbers is that they're so small in size that there are few morphological traits to distinguish one species from another-even when you look closely for differences between </w:t>
      </w:r>
      <w:proofErr w:type="gramStart"/>
      <w:r w:rsidRPr="00BD20EA">
        <w:rPr>
          <w:rFonts w:ascii="Verdana" w:eastAsia="Times New Roman" w:hAnsi="Verdana" w:cs="Times New Roman"/>
          <w:color w:val="000000"/>
          <w:sz w:val="18"/>
          <w:szCs w:val="18"/>
          <w:lang w:eastAsia="en-CA"/>
        </w:rPr>
        <w:t>species,</w:t>
      </w:r>
      <w:proofErr w:type="gramEnd"/>
      <w:r w:rsidRPr="00BD20EA">
        <w:rPr>
          <w:rFonts w:ascii="Verdana" w:eastAsia="Times New Roman" w:hAnsi="Verdana" w:cs="Times New Roman"/>
          <w:color w:val="000000"/>
          <w:sz w:val="18"/>
          <w:szCs w:val="18"/>
          <w:lang w:eastAsia="en-CA"/>
        </w:rPr>
        <w:t xml:space="preserve"> physically they all look the same. Presumably molecular techniques will help solve some of these problems, and we'll find out whether the arthropods will still remain the champions in numbers of species.</w:t>
      </w:r>
    </w:p>
    <w:p w:rsidR="00BD20EA" w:rsidRPr="00BD20EA" w:rsidRDefault="00BD20EA" w:rsidP="00BD20EA">
      <w:pPr>
        <w:spacing w:before="100" w:after="100" w:line="240" w:lineRule="auto"/>
        <w:jc w:val="both"/>
        <w:textAlignment w:val="baseline"/>
        <w:rPr>
          <w:rFonts w:ascii="Verdana" w:eastAsia="Times New Roman" w:hAnsi="Verdana" w:cs="Times New Roman"/>
          <w:color w:val="000000"/>
          <w:sz w:val="18"/>
          <w:szCs w:val="18"/>
          <w:lang w:eastAsia="en-CA"/>
        </w:rPr>
      </w:pPr>
      <w:r w:rsidRPr="00BD20EA">
        <w:rPr>
          <w:rFonts w:ascii="Verdana" w:eastAsia="Times New Roman" w:hAnsi="Verdana" w:cs="Times New Roman"/>
          <w:color w:val="000000"/>
          <w:sz w:val="18"/>
          <w:szCs w:val="18"/>
          <w:lang w:eastAsia="en-CA"/>
        </w:rPr>
        <w:t>Their common name, roundworm, comes from their almost perfectly cylindrical body. If you look from the anterior end on, they're round. From this perspective, nematodes appear</w:t>
      </w:r>
      <w:r w:rsidRPr="00BD20EA">
        <w:rPr>
          <w:rFonts w:ascii="Verdana" w:eastAsia="Times New Roman" w:hAnsi="Verdana" w:cs="Times New Roman"/>
          <w:color w:val="000000"/>
          <w:sz w:val="18"/>
          <w:lang w:eastAsia="en-CA"/>
        </w:rPr>
        <w:t> </w:t>
      </w:r>
      <w:hyperlink r:id="rId223" w:history="1">
        <w:proofErr w:type="spellStart"/>
        <w:r w:rsidRPr="00BD20EA">
          <w:rPr>
            <w:rFonts w:ascii="Verdana" w:eastAsia="Times New Roman" w:hAnsi="Verdana" w:cs="Times New Roman"/>
            <w:color w:val="FF0000"/>
            <w:sz w:val="18"/>
            <w:u w:val="single"/>
            <w:lang w:eastAsia="en-CA"/>
          </w:rPr>
          <w:t>radially</w:t>
        </w:r>
        <w:proofErr w:type="spellEnd"/>
        <w:r w:rsidRPr="00BD20EA">
          <w:rPr>
            <w:rFonts w:ascii="Verdana" w:eastAsia="Times New Roman" w:hAnsi="Verdana" w:cs="Times New Roman"/>
            <w:color w:val="FF0000"/>
            <w:sz w:val="18"/>
            <w:u w:val="single"/>
            <w:lang w:eastAsia="en-CA"/>
          </w:rPr>
          <w:t xml:space="preserve"> symmetric</w:t>
        </w:r>
      </w:hyperlink>
      <w:r w:rsidRPr="00BD20EA">
        <w:rPr>
          <w:rFonts w:ascii="Verdana" w:eastAsia="Times New Roman" w:hAnsi="Verdana" w:cs="Times New Roman"/>
          <w:color w:val="000000"/>
          <w:sz w:val="18"/>
          <w:szCs w:val="18"/>
          <w:lang w:eastAsia="en-CA"/>
        </w:rPr>
        <w:t>, in this case</w:t>
      </w:r>
      <w:r w:rsidRPr="00BD20EA">
        <w:rPr>
          <w:rFonts w:ascii="Verdana" w:eastAsia="Times New Roman" w:hAnsi="Verdana" w:cs="Times New Roman"/>
          <w:color w:val="000000"/>
          <w:sz w:val="18"/>
          <w:lang w:eastAsia="en-CA"/>
        </w:rPr>
        <w:t> </w:t>
      </w:r>
      <w:hyperlink r:id="rId224" w:history="1">
        <w:proofErr w:type="spellStart"/>
        <w:r w:rsidRPr="00BD20EA">
          <w:rPr>
            <w:rFonts w:ascii="Verdana" w:eastAsia="Times New Roman" w:hAnsi="Verdana" w:cs="Times New Roman"/>
            <w:color w:val="FF0000"/>
            <w:sz w:val="18"/>
            <w:u w:val="single"/>
            <w:lang w:eastAsia="en-CA"/>
          </w:rPr>
          <w:t>triradiate</w:t>
        </w:r>
        <w:proofErr w:type="spellEnd"/>
      </w:hyperlink>
      <w:r w:rsidRPr="00BD20EA">
        <w:rPr>
          <w:rFonts w:ascii="Verdana" w:eastAsia="Times New Roman" w:hAnsi="Verdana" w:cs="Times New Roman"/>
          <w:color w:val="000000"/>
          <w:sz w:val="18"/>
          <w:szCs w:val="18"/>
          <w:lang w:eastAsia="en-CA"/>
        </w:rPr>
        <w:t>, with a single</w:t>
      </w:r>
      <w:r w:rsidRPr="00BD20EA">
        <w:rPr>
          <w:rFonts w:ascii="Verdana" w:eastAsia="Times New Roman" w:hAnsi="Verdana" w:cs="Times New Roman"/>
          <w:color w:val="000000"/>
          <w:sz w:val="18"/>
          <w:lang w:eastAsia="en-CA"/>
        </w:rPr>
        <w:t> </w:t>
      </w:r>
      <w:hyperlink r:id="rId225" w:history="1">
        <w:r w:rsidRPr="00BD20EA">
          <w:rPr>
            <w:rFonts w:ascii="Verdana" w:eastAsia="Times New Roman" w:hAnsi="Verdana" w:cs="Times New Roman"/>
            <w:color w:val="FF0000"/>
            <w:sz w:val="18"/>
            <w:u w:val="single"/>
            <w:lang w:eastAsia="en-CA"/>
          </w:rPr>
          <w:t>dorsal</w:t>
        </w:r>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and two</w:t>
      </w:r>
      <w:r w:rsidRPr="00BD20EA">
        <w:rPr>
          <w:rFonts w:ascii="Verdana" w:eastAsia="Times New Roman" w:hAnsi="Verdana" w:cs="Times New Roman"/>
          <w:color w:val="000000"/>
          <w:sz w:val="18"/>
          <w:lang w:eastAsia="en-CA"/>
        </w:rPr>
        <w:t> </w:t>
      </w:r>
      <w:hyperlink r:id="rId226" w:history="1">
        <w:r w:rsidRPr="00BD20EA">
          <w:rPr>
            <w:rFonts w:ascii="Verdana" w:eastAsia="Times New Roman" w:hAnsi="Verdana" w:cs="Times New Roman"/>
            <w:color w:val="FF0000"/>
            <w:sz w:val="18"/>
            <w:u w:val="single"/>
            <w:lang w:eastAsia="en-CA"/>
          </w:rPr>
          <w:t>ventral</w:t>
        </w:r>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lips. The body is covered with a</w:t>
      </w:r>
      <w:r w:rsidRPr="00BD20EA">
        <w:rPr>
          <w:rFonts w:ascii="Verdana" w:eastAsia="Times New Roman" w:hAnsi="Verdana" w:cs="Times New Roman"/>
          <w:color w:val="000000"/>
          <w:sz w:val="18"/>
          <w:lang w:eastAsia="en-CA"/>
        </w:rPr>
        <w:t> </w:t>
      </w:r>
      <w:hyperlink r:id="rId227" w:history="1">
        <w:proofErr w:type="spellStart"/>
        <w:r w:rsidRPr="00BD20EA">
          <w:rPr>
            <w:rFonts w:ascii="Verdana" w:eastAsia="Times New Roman" w:hAnsi="Verdana" w:cs="Times New Roman"/>
            <w:color w:val="FF0000"/>
            <w:sz w:val="18"/>
            <w:u w:val="single"/>
            <w:lang w:eastAsia="en-CA"/>
          </w:rPr>
          <w:t>collagenous</w:t>
        </w:r>
        <w:proofErr w:type="spellEnd"/>
      </w:hyperlink>
      <w:r w:rsidRPr="00BD20EA">
        <w:rPr>
          <w:rFonts w:ascii="Verdana" w:eastAsia="Times New Roman" w:hAnsi="Verdana" w:cs="Times New Roman"/>
          <w:color w:val="000000"/>
          <w:sz w:val="18"/>
          <w:lang w:eastAsia="en-CA"/>
        </w:rPr>
        <w:t> </w:t>
      </w:r>
      <w:hyperlink r:id="rId228" w:history="1">
        <w:r w:rsidRPr="00BD20EA">
          <w:rPr>
            <w:rFonts w:ascii="Verdana" w:eastAsia="Times New Roman" w:hAnsi="Verdana" w:cs="Times New Roman"/>
            <w:color w:val="FF0000"/>
            <w:sz w:val="18"/>
            <w:u w:val="single"/>
            <w:lang w:eastAsia="en-CA"/>
          </w:rPr>
          <w:t>cuticle</w:t>
        </w:r>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produced by an underlying epidermis,</w:t>
      </w:r>
      <w:r w:rsidRPr="00BD20EA">
        <w:rPr>
          <w:rFonts w:ascii="Verdana" w:eastAsia="Times New Roman" w:hAnsi="Verdana" w:cs="Times New Roman"/>
          <w:color w:val="000000"/>
          <w:sz w:val="18"/>
          <w:lang w:eastAsia="en-CA"/>
        </w:rPr>
        <w:t> </w:t>
      </w:r>
      <w:hyperlink r:id="rId229" w:history="1">
        <w:proofErr w:type="spellStart"/>
        <w:r w:rsidRPr="00BD20EA">
          <w:rPr>
            <w:rFonts w:ascii="Verdana" w:eastAsia="Times New Roman" w:hAnsi="Verdana" w:cs="Times New Roman"/>
            <w:color w:val="FF0000"/>
            <w:sz w:val="18"/>
            <w:u w:val="single"/>
            <w:lang w:eastAsia="en-CA"/>
          </w:rPr>
          <w:t>syncytial</w:t>
        </w:r>
        <w:proofErr w:type="spellEnd"/>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 xml:space="preserve">in some species. </w:t>
      </w:r>
      <w:proofErr w:type="spellStart"/>
      <w:r w:rsidRPr="00BD20EA">
        <w:rPr>
          <w:rFonts w:ascii="Verdana" w:eastAsia="Times New Roman" w:hAnsi="Verdana" w:cs="Times New Roman"/>
          <w:color w:val="000000"/>
          <w:sz w:val="18"/>
          <w:szCs w:val="18"/>
          <w:lang w:eastAsia="en-CA"/>
        </w:rPr>
        <w:t>Fibers</w:t>
      </w:r>
      <w:proofErr w:type="spellEnd"/>
      <w:r w:rsidRPr="00BD20EA">
        <w:rPr>
          <w:rFonts w:ascii="Verdana" w:eastAsia="Times New Roman" w:hAnsi="Verdana" w:cs="Times New Roman"/>
          <w:color w:val="000000"/>
          <w:sz w:val="18"/>
          <w:szCs w:val="18"/>
          <w:lang w:eastAsia="en-CA"/>
        </w:rPr>
        <w:t xml:space="preserve"> within the</w:t>
      </w:r>
      <w:r w:rsidRPr="00BD20EA">
        <w:rPr>
          <w:rFonts w:ascii="Verdana" w:eastAsia="Times New Roman" w:hAnsi="Verdana" w:cs="Times New Roman"/>
          <w:color w:val="000000"/>
          <w:sz w:val="18"/>
          <w:lang w:eastAsia="en-CA"/>
        </w:rPr>
        <w:t> </w:t>
      </w:r>
      <w:hyperlink r:id="rId230" w:history="1">
        <w:r w:rsidRPr="00BD20EA">
          <w:rPr>
            <w:rFonts w:ascii="Verdana" w:eastAsia="Times New Roman" w:hAnsi="Verdana" w:cs="Times New Roman"/>
            <w:color w:val="FF0000"/>
            <w:sz w:val="18"/>
            <w:u w:val="single"/>
            <w:lang w:eastAsia="en-CA"/>
          </w:rPr>
          <w:t>cuticle</w:t>
        </w:r>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are arranged at different angles to each other creating a meshwork of reinforcing strands that strengthen the body wall against hydrostatic pressure and at the same time permitting the</w:t>
      </w:r>
      <w:r w:rsidRPr="00BD20EA">
        <w:rPr>
          <w:rFonts w:ascii="Verdana" w:eastAsia="Times New Roman" w:hAnsi="Verdana" w:cs="Times New Roman"/>
          <w:color w:val="000000"/>
          <w:sz w:val="18"/>
          <w:lang w:eastAsia="en-CA"/>
        </w:rPr>
        <w:t> </w:t>
      </w:r>
      <w:hyperlink r:id="rId231" w:history="1">
        <w:r w:rsidRPr="00BD20EA">
          <w:rPr>
            <w:rFonts w:ascii="Verdana" w:eastAsia="Times New Roman" w:hAnsi="Verdana" w:cs="Times New Roman"/>
            <w:color w:val="FF0000"/>
            <w:sz w:val="18"/>
            <w:u w:val="single"/>
            <w:lang w:eastAsia="en-CA"/>
          </w:rPr>
          <w:t>cuticle</w:t>
        </w:r>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to bend. Whether the</w:t>
      </w:r>
      <w:r w:rsidRPr="00BD20EA">
        <w:rPr>
          <w:rFonts w:ascii="Verdana" w:eastAsia="Times New Roman" w:hAnsi="Verdana" w:cs="Times New Roman"/>
          <w:color w:val="000000"/>
          <w:sz w:val="18"/>
          <w:lang w:eastAsia="en-CA"/>
        </w:rPr>
        <w:t> </w:t>
      </w:r>
      <w:hyperlink r:id="rId232" w:history="1">
        <w:proofErr w:type="spellStart"/>
        <w:r w:rsidRPr="00BD20EA">
          <w:rPr>
            <w:rFonts w:ascii="Verdana" w:eastAsia="Times New Roman" w:hAnsi="Verdana" w:cs="Times New Roman"/>
            <w:color w:val="FF0000"/>
            <w:sz w:val="18"/>
            <w:u w:val="single"/>
            <w:lang w:eastAsia="en-CA"/>
          </w:rPr>
          <w:t>pseudocoelom</w:t>
        </w:r>
        <w:proofErr w:type="spellEnd"/>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is loosely filled with tissue, or fluid-filled, it's used in combination with longitudinal muscles to create a</w:t>
      </w:r>
      <w:r w:rsidRPr="00BD20EA">
        <w:rPr>
          <w:rFonts w:ascii="Verdana" w:eastAsia="Times New Roman" w:hAnsi="Verdana" w:cs="Times New Roman"/>
          <w:color w:val="000000"/>
          <w:sz w:val="18"/>
          <w:lang w:eastAsia="en-CA"/>
        </w:rPr>
        <w:t> </w:t>
      </w:r>
      <w:hyperlink r:id="rId233" w:history="1">
        <w:r w:rsidRPr="00BD20EA">
          <w:rPr>
            <w:rFonts w:ascii="Verdana" w:eastAsia="Times New Roman" w:hAnsi="Verdana" w:cs="Times New Roman"/>
            <w:color w:val="FF0000"/>
            <w:sz w:val="18"/>
            <w:u w:val="single"/>
            <w:lang w:eastAsia="en-CA"/>
          </w:rPr>
          <w:t>hydrostatic skeleton</w:t>
        </w:r>
      </w:hyperlink>
      <w:r w:rsidRPr="00BD20EA">
        <w:rPr>
          <w:rFonts w:ascii="Verdana" w:eastAsia="Times New Roman" w:hAnsi="Verdana" w:cs="Times New Roman"/>
          <w:color w:val="000000"/>
          <w:sz w:val="18"/>
          <w:szCs w:val="18"/>
          <w:lang w:eastAsia="en-CA"/>
        </w:rPr>
        <w:t>. Without internal divisions in the</w:t>
      </w:r>
      <w:r w:rsidRPr="00BD20EA">
        <w:rPr>
          <w:rFonts w:ascii="Verdana" w:eastAsia="Times New Roman" w:hAnsi="Verdana" w:cs="Times New Roman"/>
          <w:color w:val="000000"/>
          <w:sz w:val="18"/>
          <w:lang w:eastAsia="en-CA"/>
        </w:rPr>
        <w:t> </w:t>
      </w:r>
      <w:hyperlink r:id="rId234" w:history="1">
        <w:proofErr w:type="spellStart"/>
        <w:r w:rsidRPr="00BD20EA">
          <w:rPr>
            <w:rFonts w:ascii="Verdana" w:eastAsia="Times New Roman" w:hAnsi="Verdana" w:cs="Times New Roman"/>
            <w:color w:val="FF0000"/>
            <w:sz w:val="18"/>
            <w:u w:val="single"/>
            <w:lang w:eastAsia="en-CA"/>
          </w:rPr>
          <w:t>pseudocoelom</w:t>
        </w:r>
        <w:proofErr w:type="spellEnd"/>
      </w:hyperlink>
      <w:r w:rsidRPr="00BD20EA">
        <w:rPr>
          <w:rFonts w:ascii="Verdana" w:eastAsia="Times New Roman" w:hAnsi="Verdana" w:cs="Times New Roman"/>
          <w:color w:val="000000"/>
          <w:sz w:val="18"/>
          <w:szCs w:val="18"/>
          <w:lang w:eastAsia="en-CA"/>
        </w:rPr>
        <w:t xml:space="preserve">, contraction of any of the muscles affects the entire length of the animal causing sinusoidal, </w:t>
      </w:r>
      <w:proofErr w:type="spellStart"/>
      <w:r w:rsidRPr="00BD20EA">
        <w:rPr>
          <w:rFonts w:ascii="Verdana" w:eastAsia="Times New Roman" w:hAnsi="Verdana" w:cs="Times New Roman"/>
          <w:color w:val="000000"/>
          <w:sz w:val="18"/>
          <w:szCs w:val="18"/>
          <w:lang w:eastAsia="en-CA"/>
        </w:rPr>
        <w:t>whiplike</w:t>
      </w:r>
      <w:proofErr w:type="spellEnd"/>
      <w:r w:rsidRPr="00BD20EA">
        <w:rPr>
          <w:rFonts w:ascii="Verdana" w:eastAsia="Times New Roman" w:hAnsi="Verdana" w:cs="Times New Roman"/>
          <w:color w:val="000000"/>
          <w:sz w:val="18"/>
          <w:szCs w:val="18"/>
          <w:lang w:eastAsia="en-CA"/>
        </w:rPr>
        <w:t xml:space="preserve"> movements as muscle on different sides of the body contract. In water, the thrashing motion seems an ineffective means of locomotion; it's why few nematodes actually swim, and are never</w:t>
      </w:r>
      <w:r w:rsidRPr="00BD20EA">
        <w:rPr>
          <w:rFonts w:ascii="Verdana" w:eastAsia="Times New Roman" w:hAnsi="Verdana" w:cs="Times New Roman"/>
          <w:color w:val="000000"/>
          <w:sz w:val="18"/>
          <w:lang w:eastAsia="en-CA"/>
        </w:rPr>
        <w:t> </w:t>
      </w:r>
      <w:hyperlink r:id="rId235" w:history="1">
        <w:proofErr w:type="spellStart"/>
        <w:r w:rsidRPr="00BD20EA">
          <w:rPr>
            <w:rFonts w:ascii="Verdana" w:eastAsia="Times New Roman" w:hAnsi="Verdana" w:cs="Times New Roman"/>
            <w:color w:val="FF0000"/>
            <w:sz w:val="18"/>
            <w:u w:val="single"/>
            <w:lang w:eastAsia="en-CA"/>
          </w:rPr>
          <w:t>planktonic</w:t>
        </w:r>
        <w:proofErr w:type="spellEnd"/>
      </w:hyperlink>
      <w:r w:rsidRPr="00BD20EA">
        <w:rPr>
          <w:rFonts w:ascii="Verdana" w:eastAsia="Times New Roman" w:hAnsi="Verdana" w:cs="Times New Roman"/>
          <w:color w:val="000000"/>
          <w:sz w:val="18"/>
          <w:szCs w:val="18"/>
          <w:lang w:eastAsia="en-CA"/>
        </w:rPr>
        <w:t>, and only found in</w:t>
      </w:r>
      <w:r w:rsidRPr="00BD20EA">
        <w:rPr>
          <w:rFonts w:ascii="Verdana" w:eastAsia="Times New Roman" w:hAnsi="Verdana" w:cs="Times New Roman"/>
          <w:color w:val="000000"/>
          <w:sz w:val="18"/>
          <w:lang w:eastAsia="en-CA"/>
        </w:rPr>
        <w:t> </w:t>
      </w:r>
      <w:hyperlink r:id="rId236" w:history="1">
        <w:r w:rsidRPr="00BD20EA">
          <w:rPr>
            <w:rFonts w:ascii="Verdana" w:eastAsia="Times New Roman" w:hAnsi="Verdana" w:cs="Times New Roman"/>
            <w:color w:val="FF0000"/>
            <w:sz w:val="18"/>
            <w:u w:val="single"/>
            <w:lang w:eastAsia="en-CA"/>
          </w:rPr>
          <w:t>benthic</w:t>
        </w:r>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and terrestrial environments. With a solid substrate the worm weaves between the particles using small ridges in the</w:t>
      </w:r>
      <w:r w:rsidRPr="00BD20EA">
        <w:rPr>
          <w:rFonts w:ascii="Verdana" w:eastAsia="Times New Roman" w:hAnsi="Verdana" w:cs="Times New Roman"/>
          <w:color w:val="000000"/>
          <w:sz w:val="18"/>
          <w:lang w:eastAsia="en-CA"/>
        </w:rPr>
        <w:t> </w:t>
      </w:r>
      <w:hyperlink r:id="rId237" w:history="1">
        <w:r w:rsidRPr="00BD20EA">
          <w:rPr>
            <w:rFonts w:ascii="Verdana" w:eastAsia="Times New Roman" w:hAnsi="Verdana" w:cs="Times New Roman"/>
            <w:color w:val="FF0000"/>
            <w:sz w:val="18"/>
            <w:u w:val="single"/>
            <w:lang w:eastAsia="en-CA"/>
          </w:rPr>
          <w:t>cuticle</w:t>
        </w:r>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 xml:space="preserve">for extra traction. Nematodes keep </w:t>
      </w:r>
      <w:proofErr w:type="spellStart"/>
      <w:r w:rsidRPr="00BD20EA">
        <w:rPr>
          <w:rFonts w:ascii="Verdana" w:eastAsia="Times New Roman" w:hAnsi="Verdana" w:cs="Times New Roman"/>
          <w:color w:val="000000"/>
          <w:sz w:val="18"/>
          <w:szCs w:val="18"/>
          <w:lang w:eastAsia="en-CA"/>
        </w:rPr>
        <w:t>the</w:t>
      </w:r>
      <w:hyperlink r:id="rId238" w:history="1">
        <w:r w:rsidRPr="00BD20EA">
          <w:rPr>
            <w:rFonts w:ascii="Verdana" w:eastAsia="Times New Roman" w:hAnsi="Verdana" w:cs="Times New Roman"/>
            <w:color w:val="FF0000"/>
            <w:sz w:val="18"/>
            <w:u w:val="single"/>
            <w:lang w:eastAsia="en-CA"/>
          </w:rPr>
          <w:t>hydrostatic</w:t>
        </w:r>
        <w:proofErr w:type="spellEnd"/>
        <w:r w:rsidRPr="00BD20EA">
          <w:rPr>
            <w:rFonts w:ascii="Verdana" w:eastAsia="Times New Roman" w:hAnsi="Verdana" w:cs="Times New Roman"/>
            <w:color w:val="FF0000"/>
            <w:sz w:val="18"/>
            <w:u w:val="single"/>
            <w:lang w:eastAsia="en-CA"/>
          </w:rPr>
          <w:t xml:space="preserve"> skeleton</w:t>
        </w:r>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under constant compression by the musculature, and this may be how they deal with</w:t>
      </w:r>
      <w:r w:rsidRPr="00BD20EA">
        <w:rPr>
          <w:rFonts w:ascii="Verdana" w:eastAsia="Times New Roman" w:hAnsi="Verdana" w:cs="Times New Roman"/>
          <w:color w:val="000000"/>
          <w:sz w:val="18"/>
          <w:lang w:eastAsia="en-CA"/>
        </w:rPr>
        <w:t> </w:t>
      </w:r>
      <w:hyperlink r:id="rId239" w:history="1">
        <w:r w:rsidRPr="00BD20EA">
          <w:rPr>
            <w:rFonts w:ascii="Verdana" w:eastAsia="Times New Roman" w:hAnsi="Verdana" w:cs="Times New Roman"/>
            <w:color w:val="FF0000"/>
            <w:sz w:val="18"/>
            <w:u w:val="single"/>
            <w:lang w:eastAsia="en-CA"/>
          </w:rPr>
          <w:t>hypotonic</w:t>
        </w:r>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 xml:space="preserve">media; muscular pressure counters osmotic pressure preventing an influx of water. Nematodes don't have excretory organs, although there is some evidence </w:t>
      </w:r>
      <w:proofErr w:type="spellStart"/>
      <w:r w:rsidRPr="00BD20EA">
        <w:rPr>
          <w:rFonts w:ascii="Verdana" w:eastAsia="Times New Roman" w:hAnsi="Verdana" w:cs="Times New Roman"/>
          <w:color w:val="000000"/>
          <w:sz w:val="18"/>
          <w:szCs w:val="18"/>
          <w:lang w:eastAsia="en-CA"/>
        </w:rPr>
        <w:t>that</w:t>
      </w:r>
      <w:hyperlink r:id="rId240" w:history="1">
        <w:r w:rsidRPr="00BD20EA">
          <w:rPr>
            <w:rFonts w:ascii="Verdana" w:eastAsia="Times New Roman" w:hAnsi="Verdana" w:cs="Times New Roman"/>
            <w:color w:val="FF0000"/>
            <w:sz w:val="18"/>
            <w:u w:val="single"/>
            <w:lang w:eastAsia="en-CA"/>
          </w:rPr>
          <w:t>renette</w:t>
        </w:r>
        <w:proofErr w:type="spellEnd"/>
        <w:r w:rsidRPr="00BD20EA">
          <w:rPr>
            <w:rFonts w:ascii="Verdana" w:eastAsia="Times New Roman" w:hAnsi="Verdana" w:cs="Times New Roman"/>
            <w:color w:val="FF0000"/>
            <w:sz w:val="18"/>
            <w:u w:val="single"/>
            <w:lang w:eastAsia="en-CA"/>
          </w:rPr>
          <w:t xml:space="preserve"> cells</w:t>
        </w:r>
      </w:hyperlink>
      <w:r w:rsidRPr="00BD20EA">
        <w:rPr>
          <w:rFonts w:ascii="Verdana" w:eastAsia="Times New Roman" w:hAnsi="Verdana" w:cs="Times New Roman"/>
          <w:color w:val="000000"/>
          <w:sz w:val="18"/>
          <w:szCs w:val="18"/>
          <w:lang w:eastAsia="en-CA"/>
        </w:rPr>
        <w:t xml:space="preserve">, found in some species, may be involved in either excretion or </w:t>
      </w:r>
      <w:proofErr w:type="spellStart"/>
      <w:r w:rsidRPr="00BD20EA">
        <w:rPr>
          <w:rFonts w:ascii="Verdana" w:eastAsia="Times New Roman" w:hAnsi="Verdana" w:cs="Times New Roman"/>
          <w:color w:val="000000"/>
          <w:sz w:val="18"/>
          <w:szCs w:val="18"/>
          <w:lang w:eastAsia="en-CA"/>
        </w:rPr>
        <w:t>osmoregulation</w:t>
      </w:r>
      <w:proofErr w:type="spellEnd"/>
      <w:r w:rsidRPr="00BD20EA">
        <w:rPr>
          <w:rFonts w:ascii="Verdana" w:eastAsia="Times New Roman" w:hAnsi="Verdana" w:cs="Times New Roman"/>
          <w:color w:val="000000"/>
          <w:sz w:val="18"/>
          <w:szCs w:val="18"/>
          <w:lang w:eastAsia="en-CA"/>
        </w:rPr>
        <w:t>.</w:t>
      </w:r>
    </w:p>
    <w:p w:rsidR="00BD20EA" w:rsidRPr="00BD20EA" w:rsidRDefault="00BD20EA" w:rsidP="00BD20EA">
      <w:pPr>
        <w:spacing w:before="100" w:after="100" w:line="240" w:lineRule="auto"/>
        <w:jc w:val="both"/>
        <w:textAlignment w:val="baseline"/>
        <w:rPr>
          <w:rFonts w:ascii="Verdana" w:eastAsia="Times New Roman" w:hAnsi="Verdana" w:cs="Times New Roman"/>
          <w:color w:val="000000"/>
          <w:sz w:val="18"/>
          <w:szCs w:val="18"/>
          <w:lang w:eastAsia="en-CA"/>
        </w:rPr>
      </w:pPr>
      <w:r w:rsidRPr="00BD20EA">
        <w:rPr>
          <w:rFonts w:ascii="Verdana" w:eastAsia="Times New Roman" w:hAnsi="Verdana" w:cs="Times New Roman"/>
          <w:color w:val="000000"/>
          <w:sz w:val="18"/>
          <w:szCs w:val="18"/>
          <w:lang w:eastAsia="en-CA"/>
        </w:rPr>
        <w:t>Gas exchange occurs across the</w:t>
      </w:r>
      <w:r w:rsidRPr="00BD20EA">
        <w:rPr>
          <w:rFonts w:ascii="Verdana" w:eastAsia="Times New Roman" w:hAnsi="Verdana" w:cs="Times New Roman"/>
          <w:color w:val="000000"/>
          <w:sz w:val="18"/>
          <w:lang w:eastAsia="en-CA"/>
        </w:rPr>
        <w:t> </w:t>
      </w:r>
      <w:hyperlink r:id="rId241" w:history="1">
        <w:r w:rsidRPr="00BD20EA">
          <w:rPr>
            <w:rFonts w:ascii="Verdana" w:eastAsia="Times New Roman" w:hAnsi="Verdana" w:cs="Times New Roman"/>
            <w:color w:val="FF0000"/>
            <w:sz w:val="18"/>
            <w:u w:val="single"/>
            <w:lang w:eastAsia="en-CA"/>
          </w:rPr>
          <w:t>cuticle</w:t>
        </w:r>
      </w:hyperlink>
      <w:r w:rsidRPr="00BD20EA">
        <w:rPr>
          <w:rFonts w:ascii="Verdana" w:eastAsia="Times New Roman" w:hAnsi="Verdana" w:cs="Times New Roman"/>
          <w:color w:val="000000"/>
          <w:sz w:val="18"/>
          <w:szCs w:val="18"/>
          <w:lang w:eastAsia="en-CA"/>
        </w:rPr>
        <w:t>, which in</w:t>
      </w:r>
      <w:r w:rsidRPr="00BD20EA">
        <w:rPr>
          <w:rFonts w:ascii="Verdana" w:eastAsia="Times New Roman" w:hAnsi="Verdana" w:cs="Times New Roman"/>
          <w:color w:val="000000"/>
          <w:sz w:val="18"/>
          <w:lang w:eastAsia="en-CA"/>
        </w:rPr>
        <w:t> </w:t>
      </w:r>
      <w:hyperlink r:id="rId242" w:history="1">
        <w:r w:rsidRPr="00BD20EA">
          <w:rPr>
            <w:rFonts w:ascii="Verdana" w:eastAsia="Times New Roman" w:hAnsi="Verdana" w:cs="Times New Roman"/>
            <w:color w:val="FF0000"/>
            <w:sz w:val="18"/>
            <w:u w:val="single"/>
            <w:lang w:eastAsia="en-CA"/>
          </w:rPr>
          <w:t>parasitic</w:t>
        </w:r>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forms is also important for absorbing nutrients from their host. A nerve ring surrounding the</w:t>
      </w:r>
      <w:r w:rsidRPr="00BD20EA">
        <w:rPr>
          <w:rFonts w:ascii="Verdana" w:eastAsia="Times New Roman" w:hAnsi="Verdana" w:cs="Times New Roman"/>
          <w:color w:val="000000"/>
          <w:sz w:val="18"/>
          <w:lang w:eastAsia="en-CA"/>
        </w:rPr>
        <w:t> </w:t>
      </w:r>
      <w:hyperlink r:id="rId243" w:history="1">
        <w:r w:rsidRPr="00BD20EA">
          <w:rPr>
            <w:rFonts w:ascii="Verdana" w:eastAsia="Times New Roman" w:hAnsi="Verdana" w:cs="Times New Roman"/>
            <w:color w:val="FF0000"/>
            <w:sz w:val="18"/>
            <w:u w:val="single"/>
            <w:lang w:eastAsia="en-CA"/>
          </w:rPr>
          <w:t>pharynx</w:t>
        </w:r>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 xml:space="preserve">is connected to four or more nerve </w:t>
      </w:r>
      <w:r w:rsidRPr="00BD20EA">
        <w:rPr>
          <w:rFonts w:ascii="Verdana" w:eastAsia="Times New Roman" w:hAnsi="Verdana" w:cs="Times New Roman"/>
          <w:color w:val="000000"/>
          <w:sz w:val="18"/>
          <w:szCs w:val="18"/>
          <w:lang w:eastAsia="en-CA"/>
        </w:rPr>
        <w:lastRenderedPageBreak/>
        <w:t xml:space="preserve">cords that run the length of the animal. In an unusual twist rarely seen in animals, in nematodes, instead of having nerves that connect the nerve cord to muscles, the muscles extend their own arms, </w:t>
      </w:r>
      <w:proofErr w:type="spellStart"/>
      <w:r w:rsidRPr="00BD20EA">
        <w:rPr>
          <w:rFonts w:ascii="Verdana" w:eastAsia="Times New Roman" w:hAnsi="Verdana" w:cs="Times New Roman"/>
          <w:color w:val="000000"/>
          <w:sz w:val="18"/>
          <w:szCs w:val="18"/>
          <w:lang w:eastAsia="en-CA"/>
        </w:rPr>
        <w:t>cytoplasmic</w:t>
      </w:r>
      <w:proofErr w:type="spellEnd"/>
      <w:r w:rsidRPr="00BD20EA">
        <w:rPr>
          <w:rFonts w:ascii="Verdana" w:eastAsia="Times New Roman" w:hAnsi="Verdana" w:cs="Times New Roman"/>
          <w:color w:val="000000"/>
          <w:sz w:val="18"/>
          <w:szCs w:val="18"/>
          <w:lang w:eastAsia="en-CA"/>
        </w:rPr>
        <w:t xml:space="preserve"> extensions, to connect with the nervous system. </w:t>
      </w:r>
      <w:proofErr w:type="spellStart"/>
      <w:r w:rsidRPr="00BD20EA">
        <w:rPr>
          <w:rFonts w:ascii="Verdana" w:eastAsia="Times New Roman" w:hAnsi="Verdana" w:cs="Times New Roman"/>
          <w:color w:val="000000"/>
          <w:sz w:val="18"/>
          <w:szCs w:val="18"/>
          <w:lang w:eastAsia="en-CA"/>
        </w:rPr>
        <w:t>Sensory</w:t>
      </w:r>
      <w:hyperlink r:id="rId244" w:history="1">
        <w:r w:rsidRPr="00BD20EA">
          <w:rPr>
            <w:rFonts w:ascii="Verdana" w:eastAsia="Times New Roman" w:hAnsi="Verdana" w:cs="Times New Roman"/>
            <w:color w:val="FF0000"/>
            <w:sz w:val="18"/>
            <w:u w:val="single"/>
            <w:lang w:eastAsia="en-CA"/>
          </w:rPr>
          <w:t>amphids</w:t>
        </w:r>
        <w:proofErr w:type="spellEnd"/>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and other ciliated sensory structures surround the mouth, as varied in its appearance as the foods on which nematodes feed. Behind the mouth is the</w:t>
      </w:r>
      <w:r w:rsidRPr="00BD20EA">
        <w:rPr>
          <w:rFonts w:ascii="Verdana" w:eastAsia="Times New Roman" w:hAnsi="Verdana" w:cs="Times New Roman"/>
          <w:color w:val="000000"/>
          <w:sz w:val="18"/>
          <w:lang w:eastAsia="en-CA"/>
        </w:rPr>
        <w:t> </w:t>
      </w:r>
      <w:hyperlink r:id="rId245" w:history="1">
        <w:r w:rsidRPr="00BD20EA">
          <w:rPr>
            <w:rFonts w:ascii="Verdana" w:eastAsia="Times New Roman" w:hAnsi="Verdana" w:cs="Times New Roman"/>
            <w:color w:val="FF0000"/>
            <w:sz w:val="18"/>
            <w:u w:val="single"/>
            <w:lang w:eastAsia="en-CA"/>
          </w:rPr>
          <w:t>pharynx</w:t>
        </w:r>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with a</w:t>
      </w:r>
      <w:r w:rsidRPr="00BD20EA">
        <w:rPr>
          <w:rFonts w:ascii="Verdana" w:eastAsia="Times New Roman" w:hAnsi="Verdana" w:cs="Times New Roman"/>
          <w:color w:val="000000"/>
          <w:sz w:val="18"/>
          <w:lang w:eastAsia="en-CA"/>
        </w:rPr>
        <w:t> </w:t>
      </w:r>
      <w:hyperlink r:id="rId246" w:history="1">
        <w:proofErr w:type="spellStart"/>
        <w:r w:rsidRPr="00BD20EA">
          <w:rPr>
            <w:rFonts w:ascii="Verdana" w:eastAsia="Times New Roman" w:hAnsi="Verdana" w:cs="Times New Roman"/>
            <w:color w:val="FF0000"/>
            <w:sz w:val="18"/>
            <w:u w:val="single"/>
            <w:lang w:eastAsia="en-CA"/>
          </w:rPr>
          <w:t>triradiate</w:t>
        </w:r>
      </w:hyperlink>
      <w:r w:rsidRPr="00BD20EA">
        <w:rPr>
          <w:rFonts w:ascii="Verdana" w:eastAsia="Times New Roman" w:hAnsi="Verdana" w:cs="Times New Roman"/>
          <w:color w:val="000000"/>
          <w:sz w:val="18"/>
          <w:szCs w:val="18"/>
          <w:lang w:eastAsia="en-CA"/>
        </w:rPr>
        <w:t>arrangement</w:t>
      </w:r>
      <w:proofErr w:type="spellEnd"/>
      <w:r w:rsidRPr="00BD20EA">
        <w:rPr>
          <w:rFonts w:ascii="Verdana" w:eastAsia="Times New Roman" w:hAnsi="Verdana" w:cs="Times New Roman"/>
          <w:color w:val="000000"/>
          <w:sz w:val="18"/>
          <w:szCs w:val="18"/>
          <w:lang w:eastAsia="en-CA"/>
        </w:rPr>
        <w:t xml:space="preserve"> of muscles; a straight-tube intestine, which because they are</w:t>
      </w:r>
      <w:r w:rsidRPr="00BD20EA">
        <w:rPr>
          <w:rFonts w:ascii="Verdana" w:eastAsia="Times New Roman" w:hAnsi="Verdana" w:cs="Times New Roman"/>
          <w:color w:val="000000"/>
          <w:sz w:val="18"/>
          <w:lang w:eastAsia="en-CA"/>
        </w:rPr>
        <w:t> </w:t>
      </w:r>
      <w:hyperlink r:id="rId247" w:history="1">
        <w:proofErr w:type="spellStart"/>
        <w:r w:rsidRPr="00BD20EA">
          <w:rPr>
            <w:rFonts w:ascii="Verdana" w:eastAsia="Times New Roman" w:hAnsi="Verdana" w:cs="Times New Roman"/>
            <w:color w:val="FF0000"/>
            <w:sz w:val="18"/>
            <w:u w:val="single"/>
            <w:lang w:eastAsia="en-CA"/>
          </w:rPr>
          <w:t>pseudoceolomate</w:t>
        </w:r>
      </w:hyperlink>
      <w:r w:rsidRPr="00BD20EA">
        <w:rPr>
          <w:rFonts w:ascii="Verdana" w:eastAsia="Times New Roman" w:hAnsi="Verdana" w:cs="Times New Roman"/>
          <w:color w:val="000000"/>
          <w:sz w:val="18"/>
          <w:szCs w:val="18"/>
          <w:lang w:eastAsia="en-CA"/>
        </w:rPr>
        <w:t>is</w:t>
      </w:r>
      <w:proofErr w:type="spellEnd"/>
      <w:r w:rsidRPr="00BD20EA">
        <w:rPr>
          <w:rFonts w:ascii="Verdana" w:eastAsia="Times New Roman" w:hAnsi="Verdana" w:cs="Times New Roman"/>
          <w:color w:val="000000"/>
          <w:sz w:val="18"/>
          <w:szCs w:val="18"/>
          <w:lang w:eastAsia="en-CA"/>
        </w:rPr>
        <w:t xml:space="preserve"> not lined with muscle; and an anus. Because of the constant hydrostatic pressure on </w:t>
      </w:r>
      <w:proofErr w:type="spellStart"/>
      <w:r w:rsidRPr="00BD20EA">
        <w:rPr>
          <w:rFonts w:ascii="Verdana" w:eastAsia="Times New Roman" w:hAnsi="Verdana" w:cs="Times New Roman"/>
          <w:color w:val="000000"/>
          <w:sz w:val="18"/>
          <w:szCs w:val="18"/>
          <w:lang w:eastAsia="en-CA"/>
        </w:rPr>
        <w:t>the</w:t>
      </w:r>
      <w:hyperlink r:id="rId248" w:history="1">
        <w:r w:rsidRPr="00BD20EA">
          <w:rPr>
            <w:rFonts w:ascii="Verdana" w:eastAsia="Times New Roman" w:hAnsi="Verdana" w:cs="Times New Roman"/>
            <w:color w:val="FF0000"/>
            <w:sz w:val="18"/>
            <w:u w:val="single"/>
            <w:lang w:eastAsia="en-CA"/>
          </w:rPr>
          <w:t>pseudocoelom</w:t>
        </w:r>
        <w:proofErr w:type="spellEnd"/>
      </w:hyperlink>
      <w:r w:rsidRPr="00BD20EA">
        <w:rPr>
          <w:rFonts w:ascii="Verdana" w:eastAsia="Times New Roman" w:hAnsi="Verdana" w:cs="Times New Roman"/>
          <w:color w:val="000000"/>
          <w:sz w:val="18"/>
          <w:szCs w:val="18"/>
          <w:lang w:eastAsia="en-CA"/>
        </w:rPr>
        <w:t>, nematodes have a system of circular muscles forming valves in the</w:t>
      </w:r>
      <w:r w:rsidRPr="00BD20EA">
        <w:rPr>
          <w:rFonts w:ascii="Verdana" w:eastAsia="Times New Roman" w:hAnsi="Verdana" w:cs="Times New Roman"/>
          <w:color w:val="000000"/>
          <w:sz w:val="18"/>
          <w:lang w:eastAsia="en-CA"/>
        </w:rPr>
        <w:t> </w:t>
      </w:r>
      <w:hyperlink r:id="rId249" w:history="1">
        <w:r w:rsidRPr="00BD20EA">
          <w:rPr>
            <w:rFonts w:ascii="Verdana" w:eastAsia="Times New Roman" w:hAnsi="Verdana" w:cs="Times New Roman"/>
            <w:color w:val="FF0000"/>
            <w:sz w:val="18"/>
            <w:u w:val="single"/>
            <w:lang w:eastAsia="en-CA"/>
          </w:rPr>
          <w:t>pharynx</w:t>
        </w:r>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so they can swallow food. When the posterior valve closes, the anterior opens and the</w:t>
      </w:r>
      <w:r w:rsidRPr="00BD20EA">
        <w:rPr>
          <w:rFonts w:ascii="Verdana" w:eastAsia="Times New Roman" w:hAnsi="Verdana" w:cs="Times New Roman"/>
          <w:color w:val="000000"/>
          <w:sz w:val="18"/>
          <w:lang w:eastAsia="en-CA"/>
        </w:rPr>
        <w:t> </w:t>
      </w:r>
      <w:hyperlink r:id="rId250" w:history="1">
        <w:proofErr w:type="spellStart"/>
        <w:r w:rsidRPr="00BD20EA">
          <w:rPr>
            <w:rFonts w:ascii="Verdana" w:eastAsia="Times New Roman" w:hAnsi="Verdana" w:cs="Times New Roman"/>
            <w:color w:val="FF0000"/>
            <w:sz w:val="18"/>
            <w:u w:val="single"/>
            <w:lang w:eastAsia="en-CA"/>
          </w:rPr>
          <w:t>pharynx</w:t>
        </w:r>
      </w:hyperlink>
      <w:r w:rsidRPr="00BD20EA">
        <w:rPr>
          <w:rFonts w:ascii="Verdana" w:eastAsia="Times New Roman" w:hAnsi="Verdana" w:cs="Times New Roman"/>
          <w:color w:val="000000"/>
          <w:sz w:val="18"/>
          <w:szCs w:val="18"/>
          <w:lang w:eastAsia="en-CA"/>
        </w:rPr>
        <w:t>sucks</w:t>
      </w:r>
      <w:proofErr w:type="spellEnd"/>
      <w:r w:rsidRPr="00BD20EA">
        <w:rPr>
          <w:rFonts w:ascii="Verdana" w:eastAsia="Times New Roman" w:hAnsi="Verdana" w:cs="Times New Roman"/>
          <w:color w:val="000000"/>
          <w:sz w:val="18"/>
          <w:szCs w:val="18"/>
          <w:lang w:eastAsia="en-CA"/>
        </w:rPr>
        <w:t xml:space="preserve"> in food. </w:t>
      </w:r>
      <w:proofErr w:type="gramStart"/>
      <w:r w:rsidRPr="00BD20EA">
        <w:rPr>
          <w:rFonts w:ascii="Verdana" w:eastAsia="Times New Roman" w:hAnsi="Verdana" w:cs="Times New Roman"/>
          <w:color w:val="000000"/>
          <w:sz w:val="18"/>
          <w:szCs w:val="18"/>
          <w:lang w:eastAsia="en-CA"/>
        </w:rPr>
        <w:t>When the anterior valve closes, the posterior opens and the</w:t>
      </w:r>
      <w:r w:rsidRPr="00BD20EA">
        <w:rPr>
          <w:rFonts w:ascii="Verdana" w:eastAsia="Times New Roman" w:hAnsi="Verdana" w:cs="Times New Roman"/>
          <w:color w:val="000000"/>
          <w:sz w:val="18"/>
          <w:lang w:eastAsia="en-CA"/>
        </w:rPr>
        <w:t> </w:t>
      </w:r>
      <w:hyperlink r:id="rId251" w:history="1">
        <w:r w:rsidRPr="00BD20EA">
          <w:rPr>
            <w:rFonts w:ascii="Verdana" w:eastAsia="Times New Roman" w:hAnsi="Verdana" w:cs="Times New Roman"/>
            <w:color w:val="FF0000"/>
            <w:sz w:val="18"/>
            <w:u w:val="single"/>
            <w:lang w:eastAsia="en-CA"/>
          </w:rPr>
          <w:t>pharynx</w:t>
        </w:r>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contracts pushing food into the intestine.</w:t>
      </w:r>
      <w:proofErr w:type="gramEnd"/>
      <w:r w:rsidRPr="00BD20EA">
        <w:rPr>
          <w:rFonts w:ascii="Verdana" w:eastAsia="Times New Roman" w:hAnsi="Verdana" w:cs="Times New Roman"/>
          <w:color w:val="000000"/>
          <w:sz w:val="18"/>
          <w:szCs w:val="18"/>
          <w:lang w:eastAsia="en-CA"/>
        </w:rPr>
        <w:t xml:space="preserve"> With only one valve, as soon as its musculature relaxed the hydrostatic pressure on the intestinal wall would squeeze the food in the gut out the mouth. As you might imagine, with the tremendous diversity that occurs in the phyla these animals feed on just about anything. It's becoming increasingly clear that they are important in the decomposition cycles.</w:t>
      </w:r>
    </w:p>
    <w:p w:rsidR="00BD20EA" w:rsidRPr="00BD20EA" w:rsidRDefault="00BD20EA" w:rsidP="00BD20EA">
      <w:pPr>
        <w:spacing w:before="100" w:after="100" w:line="240" w:lineRule="auto"/>
        <w:jc w:val="both"/>
        <w:textAlignment w:val="baseline"/>
        <w:rPr>
          <w:rFonts w:ascii="Verdana" w:eastAsia="Times New Roman" w:hAnsi="Verdana" w:cs="Times New Roman"/>
          <w:color w:val="000000"/>
          <w:sz w:val="18"/>
          <w:szCs w:val="18"/>
          <w:lang w:eastAsia="en-CA"/>
        </w:rPr>
      </w:pPr>
      <w:r w:rsidRPr="00BD20EA">
        <w:rPr>
          <w:rFonts w:ascii="Verdana" w:eastAsia="Times New Roman" w:hAnsi="Verdana" w:cs="Times New Roman"/>
          <w:color w:val="000000"/>
          <w:sz w:val="18"/>
          <w:szCs w:val="18"/>
          <w:lang w:eastAsia="en-CA"/>
        </w:rPr>
        <w:t>The sexes are separate and show</w:t>
      </w:r>
      <w:r w:rsidRPr="00BD20EA">
        <w:rPr>
          <w:rFonts w:ascii="Verdana" w:eastAsia="Times New Roman" w:hAnsi="Verdana" w:cs="Times New Roman"/>
          <w:color w:val="000000"/>
          <w:sz w:val="18"/>
          <w:lang w:eastAsia="en-CA"/>
        </w:rPr>
        <w:t> </w:t>
      </w:r>
      <w:hyperlink r:id="rId252" w:history="1">
        <w:r w:rsidRPr="00BD20EA">
          <w:rPr>
            <w:rFonts w:ascii="Verdana" w:eastAsia="Times New Roman" w:hAnsi="Verdana" w:cs="Times New Roman"/>
            <w:color w:val="FF0000"/>
            <w:sz w:val="18"/>
            <w:u w:val="single"/>
            <w:lang w:eastAsia="en-CA"/>
          </w:rPr>
          <w:t>dimorphism</w:t>
        </w:r>
      </w:hyperlink>
      <w:r w:rsidRPr="00BD20EA">
        <w:rPr>
          <w:rFonts w:ascii="Verdana" w:eastAsia="Times New Roman" w:hAnsi="Verdana" w:cs="Times New Roman"/>
          <w:color w:val="000000"/>
          <w:sz w:val="18"/>
          <w:szCs w:val="18"/>
          <w:lang w:eastAsia="en-CA"/>
        </w:rPr>
        <w:t xml:space="preserve">. In the males the genital opening is at the posterior tip; in the females, which are larger than the males, the opening is midway down the body. Fertilization is internal and </w:t>
      </w:r>
      <w:proofErr w:type="spellStart"/>
      <w:r w:rsidRPr="00BD20EA">
        <w:rPr>
          <w:rFonts w:ascii="Verdana" w:eastAsia="Times New Roman" w:hAnsi="Verdana" w:cs="Times New Roman"/>
          <w:color w:val="000000"/>
          <w:sz w:val="18"/>
          <w:szCs w:val="18"/>
          <w:lang w:eastAsia="en-CA"/>
        </w:rPr>
        <w:t>copulatory</w:t>
      </w:r>
      <w:proofErr w:type="spellEnd"/>
      <w:r w:rsidRPr="00BD20EA">
        <w:rPr>
          <w:rFonts w:ascii="Verdana" w:eastAsia="Times New Roman" w:hAnsi="Verdana" w:cs="Times New Roman"/>
          <w:color w:val="000000"/>
          <w:sz w:val="18"/>
          <w:lang w:eastAsia="en-CA"/>
        </w:rPr>
        <w:t> </w:t>
      </w:r>
      <w:hyperlink r:id="rId253" w:history="1">
        <w:proofErr w:type="spellStart"/>
        <w:r w:rsidRPr="00BD20EA">
          <w:rPr>
            <w:rFonts w:ascii="Verdana" w:eastAsia="Times New Roman" w:hAnsi="Verdana" w:cs="Times New Roman"/>
            <w:color w:val="FF0000"/>
            <w:sz w:val="18"/>
            <w:u w:val="single"/>
            <w:lang w:eastAsia="en-CA"/>
          </w:rPr>
          <w:t>spicules</w:t>
        </w:r>
        <w:proofErr w:type="spellEnd"/>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hold the male in place as he passes his unusual amoeboid sperm to the female. In both sexes the</w:t>
      </w:r>
      <w:r w:rsidRPr="00BD20EA">
        <w:rPr>
          <w:rFonts w:ascii="Verdana" w:eastAsia="Times New Roman" w:hAnsi="Verdana" w:cs="Times New Roman"/>
          <w:color w:val="000000"/>
          <w:sz w:val="18"/>
          <w:lang w:eastAsia="en-CA"/>
        </w:rPr>
        <w:t> </w:t>
      </w:r>
      <w:hyperlink r:id="rId254" w:history="1">
        <w:r w:rsidRPr="00BD20EA">
          <w:rPr>
            <w:rFonts w:ascii="Verdana" w:eastAsia="Times New Roman" w:hAnsi="Verdana" w:cs="Times New Roman"/>
            <w:color w:val="FF0000"/>
            <w:sz w:val="18"/>
            <w:u w:val="single"/>
            <w:lang w:eastAsia="en-CA"/>
          </w:rPr>
          <w:t>gonads</w:t>
        </w:r>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are tubular and threadlike with males having one or two</w:t>
      </w:r>
      <w:r w:rsidRPr="00BD20EA">
        <w:rPr>
          <w:rFonts w:ascii="Verdana" w:eastAsia="Times New Roman" w:hAnsi="Verdana" w:cs="Times New Roman"/>
          <w:color w:val="000000"/>
          <w:sz w:val="18"/>
          <w:lang w:eastAsia="en-CA"/>
        </w:rPr>
        <w:t> </w:t>
      </w:r>
      <w:hyperlink r:id="rId255" w:history="1">
        <w:r w:rsidRPr="00BD20EA">
          <w:rPr>
            <w:rFonts w:ascii="Verdana" w:eastAsia="Times New Roman" w:hAnsi="Verdana" w:cs="Times New Roman"/>
            <w:color w:val="FF0000"/>
            <w:sz w:val="18"/>
            <w:u w:val="single"/>
            <w:lang w:eastAsia="en-CA"/>
          </w:rPr>
          <w:t>testes</w:t>
        </w:r>
      </w:hyperlink>
      <w:r w:rsidRPr="00BD20EA">
        <w:rPr>
          <w:rFonts w:ascii="Verdana" w:eastAsia="Times New Roman" w:hAnsi="Verdana" w:cs="Times New Roman"/>
          <w:color w:val="000000"/>
          <w:sz w:val="18"/>
          <w:szCs w:val="18"/>
          <w:lang w:eastAsia="en-CA"/>
        </w:rPr>
        <w:t>. The females' reproductive system is always paired. Cell divisions in the developing embryo fit neither the</w:t>
      </w:r>
      <w:r w:rsidRPr="00BD20EA">
        <w:rPr>
          <w:rFonts w:ascii="Verdana" w:eastAsia="Times New Roman" w:hAnsi="Verdana" w:cs="Times New Roman"/>
          <w:color w:val="000000"/>
          <w:sz w:val="18"/>
          <w:lang w:eastAsia="en-CA"/>
        </w:rPr>
        <w:t> </w:t>
      </w:r>
      <w:hyperlink r:id="rId256" w:history="1">
        <w:r w:rsidRPr="00BD20EA">
          <w:rPr>
            <w:rFonts w:ascii="Verdana" w:eastAsia="Times New Roman" w:hAnsi="Verdana" w:cs="Times New Roman"/>
            <w:color w:val="FF0000"/>
            <w:sz w:val="18"/>
            <w:u w:val="single"/>
            <w:lang w:eastAsia="en-CA"/>
          </w:rPr>
          <w:t>spiral cleavage</w:t>
        </w:r>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nor</w:t>
      </w:r>
      <w:r w:rsidRPr="00BD20EA">
        <w:rPr>
          <w:rFonts w:ascii="Verdana" w:eastAsia="Times New Roman" w:hAnsi="Verdana" w:cs="Times New Roman"/>
          <w:color w:val="000000"/>
          <w:sz w:val="18"/>
          <w:lang w:eastAsia="en-CA"/>
        </w:rPr>
        <w:t> </w:t>
      </w:r>
      <w:hyperlink r:id="rId257" w:history="1">
        <w:r w:rsidRPr="00BD20EA">
          <w:rPr>
            <w:rFonts w:ascii="Verdana" w:eastAsia="Times New Roman" w:hAnsi="Verdana" w:cs="Times New Roman"/>
            <w:color w:val="FF0000"/>
            <w:sz w:val="18"/>
            <w:u w:val="single"/>
            <w:lang w:eastAsia="en-CA"/>
          </w:rPr>
          <w:t>radial cleavage</w:t>
        </w:r>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patterns. Nematodes demonstrate</w:t>
      </w:r>
      <w:r w:rsidRPr="00BD20EA">
        <w:rPr>
          <w:rFonts w:ascii="Verdana" w:eastAsia="Times New Roman" w:hAnsi="Verdana" w:cs="Times New Roman"/>
          <w:color w:val="000000"/>
          <w:sz w:val="18"/>
          <w:lang w:eastAsia="en-CA"/>
        </w:rPr>
        <w:t> </w:t>
      </w:r>
      <w:hyperlink r:id="rId258" w:history="1">
        <w:proofErr w:type="spellStart"/>
        <w:r w:rsidRPr="00BD20EA">
          <w:rPr>
            <w:rFonts w:ascii="Verdana" w:eastAsia="Times New Roman" w:hAnsi="Verdana" w:cs="Times New Roman"/>
            <w:color w:val="FF0000"/>
            <w:sz w:val="18"/>
            <w:u w:val="single"/>
            <w:lang w:eastAsia="en-CA"/>
          </w:rPr>
          <w:t>eutely</w:t>
        </w:r>
        <w:proofErr w:type="spellEnd"/>
      </w:hyperlink>
      <w:r w:rsidRPr="00BD20EA">
        <w:rPr>
          <w:rFonts w:ascii="Verdana" w:eastAsia="Times New Roman" w:hAnsi="Verdana" w:cs="Times New Roman"/>
          <w:color w:val="000000"/>
          <w:sz w:val="18"/>
          <w:lang w:eastAsia="en-CA"/>
        </w:rPr>
        <w:t> </w:t>
      </w:r>
      <w:r w:rsidRPr="00BD20EA">
        <w:rPr>
          <w:rFonts w:ascii="Verdana" w:eastAsia="Times New Roman" w:hAnsi="Verdana" w:cs="Times New Roman"/>
          <w:color w:val="000000"/>
          <w:sz w:val="18"/>
          <w:szCs w:val="18"/>
          <w:lang w:eastAsia="en-CA"/>
        </w:rPr>
        <w:t xml:space="preserve">and don't have a larval stage. Miniature adults emerge from the egg and </w:t>
      </w:r>
      <w:proofErr w:type="spellStart"/>
      <w:r w:rsidRPr="00BD20EA">
        <w:rPr>
          <w:rFonts w:ascii="Verdana" w:eastAsia="Times New Roman" w:hAnsi="Verdana" w:cs="Times New Roman"/>
          <w:color w:val="000000"/>
          <w:sz w:val="18"/>
          <w:szCs w:val="18"/>
          <w:lang w:eastAsia="en-CA"/>
        </w:rPr>
        <w:t>molt</w:t>
      </w:r>
      <w:proofErr w:type="spellEnd"/>
      <w:r w:rsidRPr="00BD20EA">
        <w:rPr>
          <w:rFonts w:ascii="Verdana" w:eastAsia="Times New Roman" w:hAnsi="Verdana" w:cs="Times New Roman"/>
          <w:color w:val="000000"/>
          <w:sz w:val="18"/>
          <w:szCs w:val="18"/>
          <w:lang w:eastAsia="en-CA"/>
        </w:rPr>
        <w:t xml:space="preserve"> four times before becoming mature adults.</w:t>
      </w:r>
    </w:p>
    <w:p w:rsidR="00BD20EA" w:rsidRPr="00BD20EA" w:rsidRDefault="00FD563D" w:rsidP="00BD20EA">
      <w:pPr>
        <w:spacing w:after="0" w:line="240" w:lineRule="auto"/>
        <w:rPr>
          <w:rFonts w:eastAsia="Times New Roman" w:cs="Times New Roman"/>
          <w:sz w:val="29"/>
          <w:szCs w:val="29"/>
          <w:lang w:eastAsia="en-CA"/>
        </w:rPr>
      </w:pPr>
      <w:r w:rsidRPr="00FD563D">
        <w:rPr>
          <w:rFonts w:eastAsia="Times New Roman" w:cs="Times New Roman"/>
          <w:color w:val="000000"/>
          <w:sz w:val="29"/>
          <w:lang w:eastAsia="en-CA"/>
        </w:rPr>
        <w:pict>
          <v:rect id="_x0000_i1025" style="width:0;height:1.5pt" o:hralign="center" o:hrstd="t" o:hr="t" fillcolor="#a0a0a0" stroked="f"/>
        </w:pict>
      </w:r>
    </w:p>
    <w:p w:rsidR="00BD20EA" w:rsidRPr="00BD20EA" w:rsidRDefault="00BD20EA" w:rsidP="00BD20EA">
      <w:pPr>
        <w:spacing w:before="100" w:after="100" w:line="240" w:lineRule="auto"/>
        <w:jc w:val="center"/>
        <w:textAlignment w:val="baseline"/>
        <w:rPr>
          <w:rFonts w:ascii="Verdana" w:eastAsia="Times New Roman" w:hAnsi="Verdana" w:cs="Times New Roman"/>
          <w:sz w:val="18"/>
          <w:szCs w:val="18"/>
          <w:lang w:eastAsia="en-CA"/>
        </w:rPr>
      </w:pPr>
      <w:r w:rsidRPr="00BD20EA">
        <w:rPr>
          <w:rFonts w:ascii="Verdana" w:eastAsia="Times New Roman" w:hAnsi="Verdana" w:cs="Times New Roman"/>
          <w:color w:val="000000"/>
          <w:sz w:val="18"/>
          <w:szCs w:val="18"/>
          <w:lang w:eastAsia="en-CA"/>
        </w:rPr>
        <w:t>© Jon G. Houseman Permission required to reproduce or display this material</w:t>
      </w:r>
    </w:p>
    <w:p w:rsidR="00BD20EA" w:rsidRDefault="00BD20EA" w:rsidP="00BD20EA">
      <w:pPr>
        <w:spacing w:before="340" w:after="0" w:line="300" w:lineRule="atLeast"/>
        <w:textAlignment w:val="baseline"/>
        <w:outlineLvl w:val="0"/>
        <w:rPr>
          <w:rFonts w:ascii="Verdana" w:eastAsia="Times New Roman" w:hAnsi="Verdana" w:cs="Times New Roman"/>
          <w:b/>
          <w:bCs/>
          <w:color w:val="B36509"/>
          <w:kern w:val="36"/>
          <w:sz w:val="28"/>
          <w:szCs w:val="28"/>
          <w:lang w:eastAsia="en-CA"/>
        </w:rPr>
      </w:pPr>
    </w:p>
    <w:p w:rsidR="00BD20EA" w:rsidRDefault="00BD20EA" w:rsidP="00BD20EA">
      <w:pPr>
        <w:spacing w:before="340" w:after="0" w:line="300" w:lineRule="atLeast"/>
        <w:textAlignment w:val="baseline"/>
        <w:outlineLvl w:val="0"/>
        <w:rPr>
          <w:rFonts w:ascii="Verdana" w:eastAsia="Times New Roman" w:hAnsi="Verdana" w:cs="Times New Roman"/>
          <w:b/>
          <w:bCs/>
          <w:color w:val="B36509"/>
          <w:kern w:val="36"/>
          <w:sz w:val="28"/>
          <w:szCs w:val="28"/>
          <w:lang w:eastAsia="en-CA"/>
        </w:rPr>
      </w:pPr>
    </w:p>
    <w:p w:rsidR="00BD20EA" w:rsidRDefault="00BD20EA" w:rsidP="00BD20EA">
      <w:pPr>
        <w:spacing w:before="340" w:after="0" w:line="300" w:lineRule="atLeast"/>
        <w:textAlignment w:val="baseline"/>
        <w:outlineLvl w:val="0"/>
        <w:rPr>
          <w:rFonts w:ascii="Verdana" w:eastAsia="Times New Roman" w:hAnsi="Verdana" w:cs="Times New Roman"/>
          <w:b/>
          <w:bCs/>
          <w:color w:val="B36509"/>
          <w:kern w:val="36"/>
          <w:sz w:val="28"/>
          <w:szCs w:val="28"/>
          <w:lang w:eastAsia="en-CA"/>
        </w:rPr>
      </w:pPr>
    </w:p>
    <w:p w:rsidR="00BD20EA" w:rsidRPr="00BD20EA" w:rsidRDefault="00BD20EA" w:rsidP="00BD20EA">
      <w:pPr>
        <w:spacing w:before="340" w:after="0" w:line="300" w:lineRule="atLeast"/>
        <w:textAlignment w:val="baseline"/>
        <w:outlineLvl w:val="0"/>
        <w:rPr>
          <w:rFonts w:ascii="Verdana" w:eastAsia="Times New Roman" w:hAnsi="Verdana" w:cs="Times New Roman"/>
          <w:b/>
          <w:bCs/>
          <w:color w:val="B36509"/>
          <w:kern w:val="36"/>
          <w:sz w:val="28"/>
          <w:szCs w:val="28"/>
          <w:lang w:eastAsia="en-CA"/>
        </w:rPr>
      </w:pPr>
      <w:r w:rsidRPr="00BD20EA">
        <w:rPr>
          <w:rFonts w:ascii="Verdana" w:eastAsia="Times New Roman" w:hAnsi="Verdana" w:cs="Times New Roman"/>
          <w:b/>
          <w:bCs/>
          <w:color w:val="B36509"/>
          <w:kern w:val="36"/>
          <w:sz w:val="28"/>
          <w:szCs w:val="28"/>
          <w:lang w:eastAsia="en-CA"/>
        </w:rPr>
        <w:t>Resources</w:t>
      </w:r>
    </w:p>
    <w:p w:rsidR="00BD20EA" w:rsidRPr="00BD20EA" w:rsidRDefault="00BD20EA" w:rsidP="00BD20EA">
      <w:pPr>
        <w:spacing w:before="240" w:after="60" w:line="240" w:lineRule="auto"/>
        <w:textAlignment w:val="baseline"/>
        <w:outlineLvl w:val="2"/>
        <w:rPr>
          <w:rFonts w:ascii="Verdana" w:eastAsia="Times New Roman" w:hAnsi="Verdana" w:cs="Times New Roman"/>
          <w:bCs/>
          <w:color w:val="B36509"/>
          <w:szCs w:val="24"/>
          <w:lang w:eastAsia="en-CA"/>
        </w:rPr>
      </w:pPr>
      <w:bookmarkStart w:id="21" w:name="pgfId-1034116"/>
      <w:bookmarkEnd w:id="21"/>
      <w:r w:rsidRPr="00BD20EA">
        <w:rPr>
          <w:rFonts w:ascii="Verdana" w:eastAsia="Times New Roman" w:hAnsi="Verdana" w:cs="Times New Roman"/>
          <w:bCs/>
          <w:color w:val="B36509"/>
          <w:szCs w:val="24"/>
          <w:lang w:eastAsia="en-CA"/>
        </w:rPr>
        <w:t>Keywords</w:t>
      </w:r>
    </w:p>
    <w:p w:rsidR="00BD20EA" w:rsidRPr="00BD20EA" w:rsidRDefault="00BD20EA" w:rsidP="00BD20EA">
      <w:pPr>
        <w:spacing w:before="100" w:after="100" w:line="240" w:lineRule="auto"/>
        <w:jc w:val="both"/>
        <w:textAlignment w:val="baseline"/>
        <w:rPr>
          <w:rFonts w:ascii="Verdana" w:eastAsia="Times New Roman" w:hAnsi="Verdana" w:cs="Times New Roman"/>
          <w:color w:val="000000"/>
          <w:sz w:val="18"/>
          <w:szCs w:val="18"/>
          <w:lang w:eastAsia="en-CA"/>
        </w:rPr>
      </w:pPr>
      <w:bookmarkStart w:id="22" w:name="pgfId-1034189"/>
      <w:bookmarkEnd w:id="22"/>
      <w:r w:rsidRPr="00BD20EA">
        <w:rPr>
          <w:rFonts w:ascii="Verdana" w:eastAsia="Times New Roman" w:hAnsi="Verdana" w:cs="Times New Roman"/>
          <w:b/>
          <w:bCs/>
          <w:color w:val="000000"/>
          <w:sz w:val="18"/>
          <w:lang w:eastAsia="en-CA"/>
        </w:rPr>
        <w:t>BIO2135</w:t>
      </w:r>
    </w:p>
    <w:p w:rsidR="001A1F2E" w:rsidRDefault="001A1F2E" w:rsidP="00BD20EA">
      <w:pPr>
        <w:spacing w:before="100" w:after="100" w:line="240" w:lineRule="auto"/>
        <w:jc w:val="both"/>
        <w:textAlignment w:val="baseline"/>
        <w:rPr>
          <w:rStyle w:val="apple-style-span"/>
          <w:rFonts w:ascii="Verdana, Arial, sans-serif" w:hAnsi="Verdana, Arial, sans-serif"/>
          <w:color w:val="000000"/>
          <w:sz w:val="20"/>
          <w:szCs w:val="20"/>
        </w:rPr>
      </w:pPr>
      <w:proofErr w:type="spellStart"/>
      <w:r>
        <w:rPr>
          <w:rFonts w:ascii="Verdana" w:eastAsia="Times New Roman" w:hAnsi="Verdana" w:cs="Times New Roman"/>
          <w:color w:val="000000"/>
          <w:sz w:val="18"/>
          <w:szCs w:val="18"/>
          <w:lang w:eastAsia="en-CA"/>
        </w:rPr>
        <w:t>Acoelomate</w:t>
      </w:r>
      <w:proofErr w:type="spellEnd"/>
      <w:r>
        <w:rPr>
          <w:rFonts w:ascii="Verdana" w:eastAsia="Times New Roman" w:hAnsi="Verdana" w:cs="Times New Roman"/>
          <w:color w:val="000000"/>
          <w:sz w:val="18"/>
          <w:szCs w:val="18"/>
          <w:lang w:eastAsia="en-CA"/>
        </w:rPr>
        <w:t>:</w:t>
      </w:r>
      <w:r w:rsidR="00656D3E" w:rsidRPr="00656D3E">
        <w:rPr>
          <w:rStyle w:val="Heading1Char"/>
          <w:rFonts w:ascii="Verdana, Arial, sans-serif" w:eastAsiaTheme="minorHAnsi" w:hAnsi="Verdana, Arial, sans-serif"/>
          <w:color w:val="000000"/>
          <w:sz w:val="20"/>
          <w:szCs w:val="20"/>
        </w:rPr>
        <w:t xml:space="preserve"> </w:t>
      </w:r>
      <w:proofErr w:type="spellStart"/>
      <w:r w:rsidR="00656D3E">
        <w:rPr>
          <w:rStyle w:val="apple-style-span"/>
          <w:rFonts w:ascii="Verdana, Arial, sans-serif" w:hAnsi="Verdana, Arial, sans-serif"/>
          <w:color w:val="000000"/>
          <w:sz w:val="20"/>
          <w:szCs w:val="20"/>
        </w:rPr>
        <w:t>Triploblastic</w:t>
      </w:r>
      <w:proofErr w:type="spellEnd"/>
      <w:r w:rsidR="00656D3E">
        <w:rPr>
          <w:rStyle w:val="apple-style-span"/>
          <w:rFonts w:ascii="Verdana, Arial, sans-serif" w:hAnsi="Verdana, Arial, sans-serif"/>
          <w:color w:val="000000"/>
          <w:sz w:val="20"/>
          <w:szCs w:val="20"/>
        </w:rPr>
        <w:t xml:space="preserve"> animals that do not have an internal body cavity. This includes the flatworms and ribbon worms. Although the term could be applied to other lower phyla, it is most accurately used with the </w:t>
      </w:r>
      <w:proofErr w:type="spellStart"/>
      <w:r w:rsidR="00656D3E">
        <w:rPr>
          <w:rStyle w:val="apple-style-span"/>
          <w:rFonts w:ascii="Verdana, Arial, sans-serif" w:hAnsi="Verdana, Arial, sans-serif"/>
          <w:color w:val="000000"/>
          <w:sz w:val="20"/>
          <w:szCs w:val="20"/>
        </w:rPr>
        <w:t>triploblasts</w:t>
      </w:r>
      <w:proofErr w:type="spellEnd"/>
      <w:r w:rsidR="00656D3E">
        <w:rPr>
          <w:rStyle w:val="apple-style-span"/>
          <w:rFonts w:ascii="Verdana, Arial, sans-serif" w:hAnsi="Verdana, Arial, sans-serif"/>
          <w:color w:val="000000"/>
          <w:sz w:val="20"/>
          <w:szCs w:val="20"/>
        </w:rPr>
        <w:t xml:space="preserve"> rather than </w:t>
      </w:r>
      <w:proofErr w:type="spellStart"/>
      <w:r w:rsidR="00656D3E">
        <w:rPr>
          <w:rStyle w:val="apple-style-span"/>
          <w:rFonts w:ascii="Verdana, Arial, sans-serif" w:hAnsi="Verdana, Arial, sans-serif"/>
          <w:color w:val="000000"/>
          <w:sz w:val="20"/>
          <w:szCs w:val="20"/>
        </w:rPr>
        <w:t>diploblasts</w:t>
      </w:r>
      <w:proofErr w:type="spellEnd"/>
      <w:r w:rsidR="00656D3E">
        <w:rPr>
          <w:rStyle w:val="apple-style-span"/>
          <w:rFonts w:ascii="Verdana, Arial, sans-serif" w:hAnsi="Verdana, Arial, sans-serif"/>
          <w:color w:val="000000"/>
          <w:sz w:val="20"/>
          <w:szCs w:val="20"/>
        </w:rPr>
        <w:t>.</w:t>
      </w:r>
    </w:p>
    <w:p w:rsidR="00656D3E" w:rsidRDefault="00656D3E" w:rsidP="00BD20EA">
      <w:pPr>
        <w:spacing w:before="100" w:after="100" w:line="240" w:lineRule="auto"/>
        <w:jc w:val="both"/>
        <w:textAlignment w:val="baseline"/>
        <w:rPr>
          <w:rFonts w:ascii="Verdana" w:eastAsia="Times New Roman" w:hAnsi="Verdana" w:cs="Times New Roman"/>
          <w:color w:val="000000"/>
          <w:sz w:val="18"/>
          <w:szCs w:val="18"/>
          <w:lang w:eastAsia="en-CA"/>
        </w:rPr>
      </w:pPr>
    </w:p>
    <w:p w:rsidR="00656D3E" w:rsidRDefault="00656D3E" w:rsidP="00BD20EA">
      <w:pPr>
        <w:spacing w:before="100" w:after="100" w:line="240" w:lineRule="auto"/>
        <w:jc w:val="both"/>
        <w:textAlignment w:val="baseline"/>
        <w:rPr>
          <w:rFonts w:ascii="Verdana" w:eastAsia="Times New Roman" w:hAnsi="Verdana" w:cs="Times New Roman"/>
          <w:color w:val="000000"/>
          <w:sz w:val="18"/>
          <w:szCs w:val="18"/>
          <w:lang w:eastAsia="en-CA"/>
        </w:rPr>
      </w:pPr>
      <w:proofErr w:type="spellStart"/>
      <w:r>
        <w:rPr>
          <w:rFonts w:ascii="Verdana" w:eastAsia="Times New Roman" w:hAnsi="Verdana" w:cs="Times New Roman"/>
          <w:color w:val="000000"/>
          <w:sz w:val="18"/>
          <w:szCs w:val="18"/>
          <w:lang w:eastAsia="en-CA"/>
        </w:rPr>
        <w:t>Amphid</w:t>
      </w:r>
      <w:proofErr w:type="spellEnd"/>
      <w:r>
        <w:rPr>
          <w:rFonts w:ascii="Verdana" w:eastAsia="Times New Roman" w:hAnsi="Verdana" w:cs="Times New Roman"/>
          <w:color w:val="000000"/>
          <w:sz w:val="18"/>
          <w:szCs w:val="18"/>
          <w:lang w:eastAsia="en-CA"/>
        </w:rPr>
        <w:t>:</w:t>
      </w:r>
      <w:r w:rsidRPr="00656D3E">
        <w:rPr>
          <w:rStyle w:val="Heading1Char"/>
          <w:rFonts w:ascii="Verdana, Arial, sans-serif" w:eastAsiaTheme="minorHAnsi" w:hAnsi="Verdana, Arial, sans-serif"/>
          <w:color w:val="000000"/>
          <w:sz w:val="19"/>
          <w:szCs w:val="19"/>
        </w:rPr>
        <w:t xml:space="preserve"> </w:t>
      </w:r>
      <w:r>
        <w:rPr>
          <w:rStyle w:val="apple-style-span"/>
          <w:rFonts w:ascii="Verdana, Arial, sans-serif" w:hAnsi="Verdana, Arial, sans-serif"/>
          <w:color w:val="000000"/>
          <w:sz w:val="19"/>
          <w:szCs w:val="19"/>
        </w:rPr>
        <w:t>Unique to the nematodes, paired sensory structure located on each side of the head. An external pore leads to an inner chamber and the sensory receptor formed from modified cilia</w:t>
      </w:r>
    </w:p>
    <w:p w:rsidR="00656D3E" w:rsidRDefault="00BD20EA" w:rsidP="00BD20EA">
      <w:pPr>
        <w:spacing w:before="100" w:after="100" w:line="240" w:lineRule="auto"/>
        <w:jc w:val="both"/>
        <w:textAlignment w:val="baseline"/>
        <w:rPr>
          <w:rFonts w:ascii="Verdana" w:eastAsia="Times New Roman" w:hAnsi="Verdana" w:cs="Times New Roman"/>
          <w:color w:val="000000"/>
          <w:sz w:val="18"/>
          <w:szCs w:val="18"/>
          <w:lang w:eastAsia="en-CA"/>
        </w:rPr>
      </w:pPr>
      <w:proofErr w:type="spellStart"/>
      <w:r w:rsidRPr="00BD20EA">
        <w:rPr>
          <w:rFonts w:ascii="Verdana" w:eastAsia="Times New Roman" w:hAnsi="Verdana" w:cs="Times New Roman"/>
          <w:color w:val="000000"/>
          <w:sz w:val="18"/>
          <w:szCs w:val="18"/>
          <w:lang w:eastAsia="en-CA"/>
        </w:rPr>
        <w:t>Blastocoel</w:t>
      </w:r>
      <w:proofErr w:type="spellEnd"/>
      <w:r w:rsidR="00656D3E">
        <w:rPr>
          <w:rFonts w:ascii="Verdana" w:eastAsia="Times New Roman" w:hAnsi="Verdana" w:cs="Times New Roman"/>
          <w:color w:val="000000"/>
          <w:sz w:val="18"/>
          <w:szCs w:val="18"/>
          <w:lang w:eastAsia="en-CA"/>
        </w:rPr>
        <w:t>:</w:t>
      </w:r>
      <w:r w:rsidR="00656D3E" w:rsidRPr="00656D3E">
        <w:rPr>
          <w:rStyle w:val="Heading1Char"/>
          <w:rFonts w:ascii="Verdana, Arial, sans-serif" w:eastAsiaTheme="minorHAnsi" w:hAnsi="Verdana, Arial, sans-serif"/>
          <w:color w:val="000000"/>
          <w:sz w:val="19"/>
          <w:szCs w:val="19"/>
        </w:rPr>
        <w:t xml:space="preserve"> </w:t>
      </w:r>
      <w:r w:rsidR="00656D3E">
        <w:rPr>
          <w:rStyle w:val="apple-style-span"/>
          <w:rFonts w:ascii="Verdana, Arial, sans-serif" w:hAnsi="Verdana, Arial, sans-serif"/>
          <w:color w:val="000000"/>
          <w:sz w:val="19"/>
          <w:szCs w:val="19"/>
        </w:rPr>
        <w:t xml:space="preserve">During the development of the embryo, single cells divide and form a hollow ball of cells one cell layer thick. The cavity inside this hollow ball is the </w:t>
      </w:r>
      <w:proofErr w:type="spellStart"/>
      <w:r w:rsidR="00656D3E">
        <w:rPr>
          <w:rStyle w:val="apple-style-span"/>
          <w:rFonts w:ascii="Verdana, Arial, sans-serif" w:hAnsi="Verdana, Arial, sans-serif"/>
          <w:color w:val="000000"/>
          <w:sz w:val="19"/>
          <w:szCs w:val="19"/>
        </w:rPr>
        <w:t>blastocoel</w:t>
      </w:r>
      <w:proofErr w:type="spellEnd"/>
      <w:r w:rsidR="00656D3E">
        <w:rPr>
          <w:rStyle w:val="apple-style-span"/>
          <w:rFonts w:ascii="Verdana, Arial, sans-serif" w:hAnsi="Verdana, Arial, sans-serif"/>
          <w:color w:val="000000"/>
          <w:sz w:val="19"/>
          <w:szCs w:val="19"/>
        </w:rPr>
        <w:t>.</w:t>
      </w:r>
    </w:p>
    <w:p w:rsidR="00656D3E" w:rsidRDefault="00BD20EA" w:rsidP="00BD20EA">
      <w:pPr>
        <w:spacing w:before="100" w:after="100" w:line="240" w:lineRule="auto"/>
        <w:jc w:val="both"/>
        <w:textAlignment w:val="baseline"/>
        <w:rPr>
          <w:rFonts w:ascii="Verdana" w:eastAsia="Times New Roman" w:hAnsi="Verdana" w:cs="Times New Roman"/>
          <w:color w:val="000000"/>
          <w:sz w:val="18"/>
          <w:szCs w:val="18"/>
          <w:lang w:eastAsia="en-CA"/>
        </w:rPr>
      </w:pPr>
      <w:proofErr w:type="spellStart"/>
      <w:r w:rsidRPr="00BD20EA">
        <w:rPr>
          <w:rFonts w:ascii="Verdana" w:eastAsia="Times New Roman" w:hAnsi="Verdana" w:cs="Times New Roman"/>
          <w:color w:val="000000"/>
          <w:sz w:val="18"/>
          <w:szCs w:val="18"/>
          <w:lang w:eastAsia="en-CA"/>
        </w:rPr>
        <w:t>Collagenous</w:t>
      </w:r>
      <w:proofErr w:type="spellEnd"/>
      <w:r w:rsidRPr="00BD20EA">
        <w:rPr>
          <w:rFonts w:ascii="Verdana" w:eastAsia="Times New Roman" w:hAnsi="Verdana" w:cs="Times New Roman"/>
          <w:color w:val="000000"/>
          <w:sz w:val="18"/>
          <w:szCs w:val="18"/>
          <w:lang w:eastAsia="en-CA"/>
        </w:rPr>
        <w:t xml:space="preserve"> cuticle</w:t>
      </w:r>
      <w:r w:rsidR="00656D3E">
        <w:rPr>
          <w:rFonts w:ascii="Verdana" w:eastAsia="Times New Roman" w:hAnsi="Verdana" w:cs="Times New Roman"/>
          <w:color w:val="000000"/>
          <w:sz w:val="18"/>
          <w:szCs w:val="18"/>
          <w:lang w:eastAsia="en-CA"/>
        </w:rPr>
        <w:t>:</w:t>
      </w:r>
      <w:r w:rsidR="00656D3E" w:rsidRPr="00656D3E">
        <w:rPr>
          <w:rStyle w:val="Heading1Char"/>
          <w:rFonts w:ascii="Verdana, Arial, sans-serif" w:eastAsiaTheme="minorHAnsi" w:hAnsi="Verdana, Arial, sans-serif"/>
          <w:color w:val="000000"/>
          <w:sz w:val="19"/>
          <w:szCs w:val="19"/>
        </w:rPr>
        <w:t xml:space="preserve"> </w:t>
      </w:r>
      <w:r w:rsidR="00656D3E">
        <w:rPr>
          <w:rStyle w:val="apple-style-span"/>
          <w:rFonts w:ascii="Verdana, Arial, sans-serif" w:hAnsi="Verdana, Arial, sans-serif"/>
          <w:color w:val="000000"/>
          <w:sz w:val="19"/>
          <w:szCs w:val="19"/>
        </w:rPr>
        <w:t>Tough fibrous protein found in the connective tissue of vertebrates and the cuticles of some invertebrates. The protein is flexible but doesn't stretch or compress</w:t>
      </w:r>
    </w:p>
    <w:p w:rsidR="00656D3E" w:rsidRDefault="00BD20EA" w:rsidP="00BD20EA">
      <w:pPr>
        <w:spacing w:before="100" w:after="100" w:line="240" w:lineRule="auto"/>
        <w:jc w:val="both"/>
        <w:textAlignment w:val="baseline"/>
        <w:rPr>
          <w:rFonts w:ascii="Verdana" w:eastAsia="Times New Roman" w:hAnsi="Verdana" w:cs="Times New Roman"/>
          <w:color w:val="000000"/>
          <w:sz w:val="18"/>
          <w:szCs w:val="18"/>
          <w:lang w:eastAsia="en-CA"/>
        </w:rPr>
      </w:pPr>
      <w:proofErr w:type="spellStart"/>
      <w:r w:rsidRPr="00BD20EA">
        <w:rPr>
          <w:rFonts w:ascii="Verdana" w:eastAsia="Times New Roman" w:hAnsi="Verdana" w:cs="Times New Roman"/>
          <w:color w:val="000000"/>
          <w:sz w:val="18"/>
          <w:szCs w:val="18"/>
          <w:lang w:eastAsia="en-CA"/>
        </w:rPr>
        <w:t>Epitheliomuscular</w:t>
      </w:r>
      <w:proofErr w:type="spellEnd"/>
      <w:r w:rsidRPr="00BD20EA">
        <w:rPr>
          <w:rFonts w:ascii="Verdana" w:eastAsia="Times New Roman" w:hAnsi="Verdana" w:cs="Times New Roman"/>
          <w:color w:val="000000"/>
          <w:sz w:val="18"/>
          <w:szCs w:val="18"/>
          <w:lang w:eastAsia="en-CA"/>
        </w:rPr>
        <w:t xml:space="preserve"> pharynx</w:t>
      </w:r>
      <w:r w:rsidR="00656D3E">
        <w:rPr>
          <w:rFonts w:ascii="Verdana" w:eastAsia="Times New Roman" w:hAnsi="Verdana" w:cs="Times New Roman"/>
          <w:color w:val="000000"/>
          <w:sz w:val="18"/>
          <w:szCs w:val="18"/>
          <w:lang w:eastAsia="en-CA"/>
        </w:rPr>
        <w:t>:</w:t>
      </w:r>
    </w:p>
    <w:p w:rsidR="00656D3E" w:rsidRDefault="00BD20EA" w:rsidP="00BD20EA">
      <w:pPr>
        <w:spacing w:before="100" w:after="100" w:line="240" w:lineRule="auto"/>
        <w:jc w:val="both"/>
        <w:textAlignment w:val="baseline"/>
        <w:rPr>
          <w:rFonts w:ascii="Verdana" w:eastAsia="Times New Roman" w:hAnsi="Verdana" w:cs="Times New Roman"/>
          <w:color w:val="000000"/>
          <w:sz w:val="18"/>
          <w:szCs w:val="18"/>
          <w:lang w:eastAsia="en-CA"/>
        </w:rPr>
      </w:pPr>
      <w:proofErr w:type="spellStart"/>
      <w:r w:rsidRPr="00BD20EA">
        <w:rPr>
          <w:rFonts w:ascii="Verdana" w:eastAsia="Times New Roman" w:hAnsi="Verdana" w:cs="Times New Roman"/>
          <w:color w:val="000000"/>
          <w:sz w:val="18"/>
          <w:szCs w:val="18"/>
          <w:lang w:eastAsia="en-CA"/>
        </w:rPr>
        <w:t>Eucoelomate</w:t>
      </w:r>
      <w:proofErr w:type="spellEnd"/>
      <w:r w:rsidR="00656D3E">
        <w:rPr>
          <w:rFonts w:ascii="Verdana" w:eastAsia="Times New Roman" w:hAnsi="Verdana" w:cs="Times New Roman"/>
          <w:color w:val="000000"/>
          <w:sz w:val="18"/>
          <w:szCs w:val="18"/>
          <w:lang w:eastAsia="en-CA"/>
        </w:rPr>
        <w:t>:</w:t>
      </w:r>
      <w:r w:rsidR="00656D3E" w:rsidRPr="00656D3E">
        <w:rPr>
          <w:rStyle w:val="Heading1Char"/>
          <w:rFonts w:ascii="Verdana, Arial, sans-serif" w:eastAsiaTheme="minorHAnsi" w:hAnsi="Verdana, Arial, sans-serif"/>
          <w:color w:val="000000"/>
          <w:sz w:val="19"/>
          <w:szCs w:val="19"/>
        </w:rPr>
        <w:t xml:space="preserve"> </w:t>
      </w:r>
      <w:r w:rsidR="00656D3E">
        <w:rPr>
          <w:rStyle w:val="apple-style-span"/>
          <w:rFonts w:ascii="Verdana, Arial, sans-serif" w:hAnsi="Verdana, Arial, sans-serif"/>
          <w:color w:val="000000"/>
          <w:sz w:val="19"/>
          <w:szCs w:val="19"/>
        </w:rPr>
        <w:t>(</w:t>
      </w:r>
      <w:proofErr w:type="spellStart"/>
      <w:r w:rsidR="00656D3E">
        <w:rPr>
          <w:rStyle w:val="apple-style-span"/>
          <w:rFonts w:ascii="Verdana, Arial, sans-serif" w:hAnsi="Verdana, Arial, sans-serif"/>
          <w:color w:val="000000"/>
          <w:sz w:val="19"/>
          <w:szCs w:val="19"/>
        </w:rPr>
        <w:t>Coelomate</w:t>
      </w:r>
      <w:proofErr w:type="spellEnd"/>
      <w:r w:rsidR="00656D3E">
        <w:rPr>
          <w:rStyle w:val="apple-style-span"/>
          <w:rFonts w:ascii="Verdana, Arial, sans-serif" w:hAnsi="Verdana, Arial, sans-serif"/>
          <w:color w:val="000000"/>
          <w:sz w:val="19"/>
          <w:szCs w:val="19"/>
        </w:rPr>
        <w:t xml:space="preserve">) Organisms that possess a true </w:t>
      </w:r>
      <w:proofErr w:type="spellStart"/>
      <w:r w:rsidR="00656D3E">
        <w:rPr>
          <w:rStyle w:val="apple-style-span"/>
          <w:rFonts w:ascii="Verdana, Arial, sans-serif" w:hAnsi="Verdana, Arial, sans-serif"/>
          <w:color w:val="000000"/>
          <w:sz w:val="19"/>
          <w:szCs w:val="19"/>
        </w:rPr>
        <w:t>coelom</w:t>
      </w:r>
      <w:proofErr w:type="spellEnd"/>
      <w:r w:rsidR="00656D3E">
        <w:rPr>
          <w:rStyle w:val="apple-style-span"/>
          <w:rFonts w:ascii="Verdana, Arial, sans-serif" w:hAnsi="Verdana, Arial, sans-serif"/>
          <w:color w:val="000000"/>
          <w:sz w:val="19"/>
          <w:szCs w:val="19"/>
        </w:rPr>
        <w:t xml:space="preserve"> with mesoderm lining the whole body cavity, unlike </w:t>
      </w:r>
      <w:proofErr w:type="spellStart"/>
      <w:r w:rsidR="00656D3E">
        <w:rPr>
          <w:rStyle w:val="apple-style-span"/>
          <w:rFonts w:ascii="Verdana, Arial, sans-serif" w:hAnsi="Verdana, Arial, sans-serif"/>
          <w:color w:val="000000"/>
          <w:sz w:val="19"/>
          <w:szCs w:val="19"/>
        </w:rPr>
        <w:t>pseudocoelomates</w:t>
      </w:r>
      <w:proofErr w:type="spellEnd"/>
      <w:r w:rsidR="00656D3E">
        <w:rPr>
          <w:rStyle w:val="apple-style-span"/>
          <w:rFonts w:ascii="Verdana, Arial, sans-serif" w:hAnsi="Verdana, Arial, sans-serif"/>
          <w:color w:val="000000"/>
          <w:sz w:val="19"/>
          <w:szCs w:val="19"/>
        </w:rPr>
        <w:t xml:space="preserve"> where the mesoderm is adjacent only to </w:t>
      </w:r>
      <w:proofErr w:type="spellStart"/>
      <w:r w:rsidR="00656D3E">
        <w:rPr>
          <w:rStyle w:val="apple-style-span"/>
          <w:rFonts w:ascii="Verdana, Arial, sans-serif" w:hAnsi="Verdana, Arial, sans-serif"/>
          <w:color w:val="000000"/>
          <w:sz w:val="19"/>
          <w:szCs w:val="19"/>
        </w:rPr>
        <w:t>ectodermal</w:t>
      </w:r>
      <w:proofErr w:type="spellEnd"/>
      <w:r w:rsidR="00656D3E">
        <w:rPr>
          <w:rStyle w:val="apple-style-span"/>
          <w:rFonts w:ascii="Verdana, Arial, sans-serif" w:hAnsi="Verdana, Arial, sans-serif"/>
          <w:color w:val="000000"/>
          <w:sz w:val="19"/>
          <w:szCs w:val="19"/>
        </w:rPr>
        <w:t xml:space="preserve"> tissue.</w:t>
      </w:r>
    </w:p>
    <w:p w:rsidR="00656D3E" w:rsidRDefault="00BD20EA" w:rsidP="00BD20EA">
      <w:pPr>
        <w:spacing w:before="100" w:after="100" w:line="240" w:lineRule="auto"/>
        <w:jc w:val="both"/>
        <w:textAlignment w:val="baseline"/>
        <w:rPr>
          <w:rFonts w:ascii="Verdana" w:eastAsia="Times New Roman" w:hAnsi="Verdana" w:cs="Times New Roman"/>
          <w:color w:val="000000"/>
          <w:sz w:val="18"/>
          <w:szCs w:val="18"/>
          <w:lang w:eastAsia="en-CA"/>
        </w:rPr>
      </w:pPr>
      <w:r w:rsidRPr="00BD20EA">
        <w:rPr>
          <w:rFonts w:ascii="Verdana" w:eastAsia="Times New Roman" w:hAnsi="Verdana" w:cs="Times New Roman"/>
          <w:color w:val="000000"/>
          <w:sz w:val="18"/>
          <w:szCs w:val="18"/>
          <w:lang w:eastAsia="en-CA"/>
        </w:rPr>
        <w:lastRenderedPageBreak/>
        <w:t>Hydrostatic skeleton</w:t>
      </w:r>
      <w:r w:rsidR="00650BD9">
        <w:rPr>
          <w:rFonts w:ascii="Verdana" w:eastAsia="Times New Roman" w:hAnsi="Verdana" w:cs="Times New Roman"/>
          <w:color w:val="000000"/>
          <w:sz w:val="18"/>
          <w:szCs w:val="18"/>
          <w:lang w:eastAsia="en-CA"/>
        </w:rPr>
        <w:t xml:space="preserve">: </w:t>
      </w:r>
      <w:r w:rsidR="00650BD9">
        <w:rPr>
          <w:rStyle w:val="apple-style-span"/>
          <w:rFonts w:ascii="Verdana, Arial, sans-serif" w:hAnsi="Verdana, Arial, sans-serif"/>
          <w:color w:val="000000"/>
          <w:sz w:val="20"/>
          <w:szCs w:val="20"/>
        </w:rPr>
        <w:t>Formed from a fluid-filled and closed cavity surrounded by a body wall containing muscles oriented in different directions. Muscular contractions maintain the rigid form or change the shape of the organisms allowing movement.</w:t>
      </w:r>
    </w:p>
    <w:p w:rsidR="00656D3E" w:rsidRDefault="00BD20EA" w:rsidP="00BD20EA">
      <w:pPr>
        <w:spacing w:before="100" w:after="100" w:line="240" w:lineRule="auto"/>
        <w:jc w:val="both"/>
        <w:textAlignment w:val="baseline"/>
        <w:rPr>
          <w:rFonts w:ascii="Verdana" w:eastAsia="Times New Roman" w:hAnsi="Verdana" w:cs="Times New Roman"/>
          <w:color w:val="000000"/>
          <w:sz w:val="18"/>
          <w:szCs w:val="18"/>
          <w:lang w:eastAsia="en-CA"/>
        </w:rPr>
      </w:pPr>
      <w:r w:rsidRPr="00BD20EA">
        <w:rPr>
          <w:rFonts w:ascii="Verdana" w:eastAsia="Times New Roman" w:hAnsi="Verdana" w:cs="Times New Roman"/>
          <w:color w:val="000000"/>
          <w:sz w:val="18"/>
          <w:szCs w:val="18"/>
          <w:lang w:eastAsia="en-CA"/>
        </w:rPr>
        <w:t>Lateral line</w:t>
      </w:r>
      <w:r w:rsidR="00656D3E">
        <w:rPr>
          <w:rFonts w:ascii="Verdana" w:eastAsia="Times New Roman" w:hAnsi="Verdana" w:cs="Times New Roman"/>
          <w:color w:val="000000"/>
          <w:sz w:val="18"/>
          <w:szCs w:val="18"/>
          <w:lang w:eastAsia="en-CA"/>
        </w:rPr>
        <w:t>:</w:t>
      </w:r>
      <w:r w:rsidR="00650BD9" w:rsidRPr="00650BD9">
        <w:rPr>
          <w:rStyle w:val="Heading1Char"/>
          <w:rFonts w:ascii="Verdana, Arial, sans-serif" w:eastAsiaTheme="minorHAnsi" w:hAnsi="Verdana, Arial, sans-serif"/>
          <w:color w:val="000000"/>
          <w:sz w:val="19"/>
          <w:szCs w:val="19"/>
        </w:rPr>
        <w:t xml:space="preserve"> </w:t>
      </w:r>
      <w:r w:rsidR="00650BD9">
        <w:rPr>
          <w:rStyle w:val="apple-style-span"/>
          <w:rFonts w:ascii="Verdana, Arial, sans-serif" w:hAnsi="Verdana, Arial, sans-serif"/>
          <w:color w:val="000000"/>
          <w:sz w:val="19"/>
          <w:szCs w:val="19"/>
        </w:rPr>
        <w:t>Line along the side of fishes and aquatic amphibians that includes underlying canals and sense organs that detect sound waves and movements in water.</w:t>
      </w:r>
    </w:p>
    <w:p w:rsidR="00656D3E" w:rsidRDefault="00BD20EA" w:rsidP="00BD20EA">
      <w:pPr>
        <w:spacing w:before="100" w:after="100" w:line="240" w:lineRule="auto"/>
        <w:jc w:val="both"/>
        <w:textAlignment w:val="baseline"/>
        <w:rPr>
          <w:rFonts w:ascii="Verdana" w:eastAsia="Times New Roman" w:hAnsi="Verdana" w:cs="Times New Roman"/>
          <w:color w:val="000000"/>
          <w:sz w:val="18"/>
          <w:szCs w:val="18"/>
          <w:lang w:eastAsia="en-CA"/>
        </w:rPr>
      </w:pPr>
      <w:r w:rsidRPr="00BD20EA">
        <w:rPr>
          <w:rFonts w:ascii="Verdana" w:eastAsia="Times New Roman" w:hAnsi="Verdana" w:cs="Times New Roman"/>
          <w:color w:val="000000"/>
          <w:sz w:val="18"/>
          <w:szCs w:val="18"/>
          <w:lang w:eastAsia="en-CA"/>
        </w:rPr>
        <w:t>Longitudinal muscle</w:t>
      </w:r>
      <w:r w:rsidR="00656D3E">
        <w:rPr>
          <w:rFonts w:ascii="Verdana" w:eastAsia="Times New Roman" w:hAnsi="Verdana" w:cs="Times New Roman"/>
          <w:color w:val="000000"/>
          <w:sz w:val="18"/>
          <w:szCs w:val="18"/>
          <w:lang w:eastAsia="en-CA"/>
        </w:rPr>
        <w:t>:</w:t>
      </w:r>
    </w:p>
    <w:p w:rsidR="00656D3E" w:rsidRDefault="00BD20EA" w:rsidP="00BD20EA">
      <w:pPr>
        <w:spacing w:before="100" w:after="100" w:line="240" w:lineRule="auto"/>
        <w:jc w:val="both"/>
        <w:textAlignment w:val="baseline"/>
        <w:rPr>
          <w:rFonts w:ascii="Verdana" w:eastAsia="Times New Roman" w:hAnsi="Verdana" w:cs="Times New Roman"/>
          <w:color w:val="000000"/>
          <w:sz w:val="18"/>
          <w:szCs w:val="18"/>
          <w:lang w:eastAsia="en-CA"/>
        </w:rPr>
      </w:pPr>
      <w:r w:rsidRPr="00BD20EA">
        <w:rPr>
          <w:rFonts w:ascii="Verdana" w:eastAsia="Times New Roman" w:hAnsi="Verdana" w:cs="Times New Roman"/>
          <w:color w:val="000000"/>
          <w:sz w:val="18"/>
          <w:szCs w:val="18"/>
          <w:lang w:eastAsia="en-CA"/>
        </w:rPr>
        <w:t>Muscle arms</w:t>
      </w:r>
      <w:r w:rsidR="00656D3E">
        <w:rPr>
          <w:rFonts w:ascii="Verdana" w:eastAsia="Times New Roman" w:hAnsi="Verdana" w:cs="Times New Roman"/>
          <w:color w:val="000000"/>
          <w:sz w:val="18"/>
          <w:szCs w:val="18"/>
          <w:lang w:eastAsia="en-CA"/>
        </w:rPr>
        <w:t>:</w:t>
      </w:r>
    </w:p>
    <w:p w:rsidR="00656D3E" w:rsidRDefault="00BD20EA" w:rsidP="00BD20EA">
      <w:pPr>
        <w:spacing w:before="100" w:after="100" w:line="240" w:lineRule="auto"/>
        <w:jc w:val="both"/>
        <w:textAlignment w:val="baseline"/>
        <w:rPr>
          <w:rFonts w:ascii="Verdana" w:eastAsia="Times New Roman" w:hAnsi="Verdana" w:cs="Times New Roman"/>
          <w:color w:val="000000"/>
          <w:sz w:val="18"/>
          <w:szCs w:val="18"/>
          <w:lang w:eastAsia="en-CA"/>
        </w:rPr>
      </w:pPr>
      <w:proofErr w:type="spellStart"/>
      <w:r w:rsidRPr="00BD20EA">
        <w:rPr>
          <w:rFonts w:ascii="Verdana" w:eastAsia="Times New Roman" w:hAnsi="Verdana" w:cs="Times New Roman"/>
          <w:color w:val="000000"/>
          <w:sz w:val="18"/>
          <w:szCs w:val="18"/>
          <w:lang w:eastAsia="en-CA"/>
        </w:rPr>
        <w:t>Nematoda</w:t>
      </w:r>
      <w:proofErr w:type="spellEnd"/>
      <w:r w:rsidR="00656D3E">
        <w:rPr>
          <w:rFonts w:ascii="Verdana" w:eastAsia="Times New Roman" w:hAnsi="Verdana" w:cs="Times New Roman"/>
          <w:color w:val="000000"/>
          <w:sz w:val="18"/>
          <w:szCs w:val="18"/>
          <w:lang w:eastAsia="en-CA"/>
        </w:rPr>
        <w:t>:</w:t>
      </w:r>
    </w:p>
    <w:p w:rsidR="00656D3E" w:rsidRDefault="00656D3E" w:rsidP="00BD20EA">
      <w:pPr>
        <w:spacing w:before="100" w:after="100" w:line="240" w:lineRule="auto"/>
        <w:jc w:val="both"/>
        <w:textAlignment w:val="baseline"/>
        <w:rPr>
          <w:rFonts w:ascii="Verdana" w:eastAsia="Times New Roman" w:hAnsi="Verdana" w:cs="Times New Roman"/>
          <w:color w:val="000000"/>
          <w:sz w:val="18"/>
          <w:szCs w:val="18"/>
          <w:lang w:eastAsia="en-CA"/>
        </w:rPr>
      </w:pPr>
    </w:p>
    <w:p w:rsidR="00656D3E" w:rsidRDefault="00BD20EA" w:rsidP="00BD20EA">
      <w:pPr>
        <w:spacing w:before="100" w:after="100" w:line="240" w:lineRule="auto"/>
        <w:jc w:val="both"/>
        <w:textAlignment w:val="baseline"/>
        <w:rPr>
          <w:rFonts w:ascii="Verdana" w:eastAsia="Times New Roman" w:hAnsi="Verdana" w:cs="Times New Roman"/>
          <w:color w:val="000000"/>
          <w:sz w:val="18"/>
          <w:szCs w:val="18"/>
          <w:lang w:eastAsia="en-CA"/>
        </w:rPr>
      </w:pPr>
      <w:proofErr w:type="spellStart"/>
      <w:r w:rsidRPr="00BD20EA">
        <w:rPr>
          <w:rFonts w:ascii="Verdana" w:eastAsia="Times New Roman" w:hAnsi="Verdana" w:cs="Times New Roman"/>
          <w:color w:val="000000"/>
          <w:sz w:val="18"/>
          <w:szCs w:val="18"/>
          <w:lang w:eastAsia="en-CA"/>
        </w:rPr>
        <w:t>Pseudocoelomate</w:t>
      </w:r>
      <w:proofErr w:type="spellEnd"/>
      <w:r w:rsidR="00656D3E">
        <w:rPr>
          <w:rFonts w:ascii="Verdana" w:eastAsia="Times New Roman" w:hAnsi="Verdana" w:cs="Times New Roman"/>
          <w:color w:val="000000"/>
          <w:sz w:val="18"/>
          <w:szCs w:val="18"/>
          <w:lang w:eastAsia="en-CA"/>
        </w:rPr>
        <w:t>:</w:t>
      </w:r>
      <w:r w:rsidR="00650BD9" w:rsidRPr="00650BD9">
        <w:rPr>
          <w:rStyle w:val="Heading1Char"/>
          <w:rFonts w:ascii="Verdana, Arial, sans-serif" w:eastAsiaTheme="minorHAnsi" w:hAnsi="Verdana, Arial, sans-serif"/>
          <w:color w:val="000000"/>
          <w:sz w:val="19"/>
          <w:szCs w:val="19"/>
        </w:rPr>
        <w:t xml:space="preserve"> </w:t>
      </w:r>
      <w:r w:rsidR="00650BD9">
        <w:rPr>
          <w:rStyle w:val="apple-style-span"/>
          <w:rFonts w:ascii="Verdana, Arial, sans-serif" w:hAnsi="Verdana, Arial, sans-serif"/>
          <w:color w:val="000000"/>
          <w:sz w:val="19"/>
          <w:szCs w:val="19"/>
        </w:rPr>
        <w:t>Animals that have a body cavity that is not completely lined by mesoderm.</w:t>
      </w:r>
    </w:p>
    <w:p w:rsidR="00656D3E" w:rsidRDefault="00BD20EA" w:rsidP="00BD20EA">
      <w:pPr>
        <w:spacing w:before="100" w:after="100" w:line="240" w:lineRule="auto"/>
        <w:jc w:val="both"/>
        <w:textAlignment w:val="baseline"/>
        <w:rPr>
          <w:rFonts w:ascii="Verdana" w:eastAsia="Times New Roman" w:hAnsi="Verdana" w:cs="Times New Roman"/>
          <w:color w:val="000000"/>
          <w:sz w:val="18"/>
          <w:szCs w:val="18"/>
          <w:lang w:eastAsia="en-CA"/>
        </w:rPr>
      </w:pPr>
      <w:proofErr w:type="spellStart"/>
      <w:r w:rsidRPr="00BD20EA">
        <w:rPr>
          <w:rFonts w:ascii="Verdana" w:eastAsia="Times New Roman" w:hAnsi="Verdana" w:cs="Times New Roman"/>
          <w:color w:val="000000"/>
          <w:sz w:val="18"/>
          <w:szCs w:val="18"/>
          <w:lang w:eastAsia="en-CA"/>
        </w:rPr>
        <w:t>Renette</w:t>
      </w:r>
      <w:proofErr w:type="spellEnd"/>
      <w:r w:rsidRPr="00BD20EA">
        <w:rPr>
          <w:rFonts w:ascii="Verdana" w:eastAsia="Times New Roman" w:hAnsi="Verdana" w:cs="Times New Roman"/>
          <w:color w:val="000000"/>
          <w:sz w:val="18"/>
          <w:szCs w:val="18"/>
          <w:lang w:eastAsia="en-CA"/>
        </w:rPr>
        <w:t xml:space="preserve"> cells</w:t>
      </w:r>
      <w:r w:rsidR="00656D3E">
        <w:rPr>
          <w:rFonts w:ascii="Verdana" w:eastAsia="Times New Roman" w:hAnsi="Verdana" w:cs="Times New Roman"/>
          <w:color w:val="000000"/>
          <w:sz w:val="18"/>
          <w:szCs w:val="18"/>
          <w:lang w:eastAsia="en-CA"/>
        </w:rPr>
        <w:t>:</w:t>
      </w:r>
      <w:r w:rsidR="00650BD9" w:rsidRPr="00650BD9">
        <w:rPr>
          <w:rStyle w:val="Heading1Char"/>
          <w:rFonts w:ascii="Verdana, Arial, sans-serif" w:eastAsiaTheme="minorHAnsi" w:hAnsi="Verdana, Arial, sans-serif"/>
          <w:color w:val="000000"/>
          <w:sz w:val="20"/>
          <w:szCs w:val="20"/>
        </w:rPr>
        <w:t xml:space="preserve"> </w:t>
      </w:r>
      <w:r w:rsidR="00650BD9">
        <w:rPr>
          <w:rStyle w:val="apple-style-span"/>
          <w:rFonts w:ascii="Verdana, Arial, sans-serif" w:hAnsi="Verdana, Arial, sans-serif"/>
          <w:color w:val="000000"/>
          <w:sz w:val="20"/>
          <w:szCs w:val="20"/>
        </w:rPr>
        <w:t xml:space="preserve">Unique cells found in nematodes believed to be involved in </w:t>
      </w:r>
      <w:proofErr w:type="spellStart"/>
      <w:r w:rsidR="00650BD9">
        <w:rPr>
          <w:rStyle w:val="apple-style-span"/>
          <w:rFonts w:ascii="Verdana, Arial, sans-serif" w:hAnsi="Verdana, Arial, sans-serif"/>
          <w:color w:val="000000"/>
          <w:sz w:val="20"/>
          <w:szCs w:val="20"/>
        </w:rPr>
        <w:t>osmoregulation</w:t>
      </w:r>
      <w:proofErr w:type="spellEnd"/>
      <w:r w:rsidR="00650BD9">
        <w:rPr>
          <w:rStyle w:val="apple-style-span"/>
          <w:rFonts w:ascii="Verdana, Arial, sans-serif" w:hAnsi="Verdana, Arial, sans-serif"/>
          <w:color w:val="000000"/>
          <w:sz w:val="20"/>
          <w:szCs w:val="20"/>
        </w:rPr>
        <w:t xml:space="preserve"> and elimination of metabolic wastes.</w:t>
      </w:r>
    </w:p>
    <w:p w:rsidR="00BD20EA" w:rsidRPr="00BD20EA" w:rsidRDefault="00BD20EA" w:rsidP="00BD20EA">
      <w:pPr>
        <w:spacing w:before="100" w:after="100" w:line="240" w:lineRule="auto"/>
        <w:jc w:val="both"/>
        <w:textAlignment w:val="baseline"/>
        <w:rPr>
          <w:rFonts w:ascii="Verdana" w:eastAsia="Times New Roman" w:hAnsi="Verdana" w:cs="Times New Roman"/>
          <w:color w:val="000000"/>
          <w:sz w:val="18"/>
          <w:szCs w:val="18"/>
          <w:lang w:eastAsia="en-CA"/>
        </w:rPr>
      </w:pPr>
      <w:r w:rsidRPr="00BD20EA">
        <w:rPr>
          <w:rFonts w:ascii="Verdana" w:eastAsia="Times New Roman" w:hAnsi="Verdana" w:cs="Times New Roman"/>
          <w:color w:val="000000"/>
          <w:sz w:val="18"/>
          <w:szCs w:val="18"/>
          <w:lang w:eastAsia="en-CA"/>
        </w:rPr>
        <w:t>Roundworms</w:t>
      </w:r>
      <w:r w:rsidR="00656D3E">
        <w:rPr>
          <w:rFonts w:ascii="Verdana" w:eastAsia="Times New Roman" w:hAnsi="Verdana" w:cs="Times New Roman"/>
          <w:color w:val="000000"/>
          <w:sz w:val="18"/>
          <w:szCs w:val="18"/>
          <w:lang w:eastAsia="en-CA"/>
        </w:rPr>
        <w:t>:</w:t>
      </w:r>
    </w:p>
    <w:p w:rsidR="00836990" w:rsidRDefault="00836990"/>
    <w:sectPr w:rsidR="00836990" w:rsidSect="0083699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Arial, sans-serif">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characterSpacingControl w:val="doNotCompress"/>
  <w:compat/>
  <w:rsids>
    <w:rsidRoot w:val="00BD20EA"/>
    <w:rsid w:val="0009557B"/>
    <w:rsid w:val="001A1F2E"/>
    <w:rsid w:val="0028646D"/>
    <w:rsid w:val="0037672A"/>
    <w:rsid w:val="003E1945"/>
    <w:rsid w:val="00650BD9"/>
    <w:rsid w:val="00656D3E"/>
    <w:rsid w:val="00836990"/>
    <w:rsid w:val="00BD20EA"/>
    <w:rsid w:val="00FD563D"/>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990"/>
  </w:style>
  <w:style w:type="paragraph" w:styleId="Heading1">
    <w:name w:val="heading 1"/>
    <w:basedOn w:val="Normal"/>
    <w:link w:val="Heading1Char"/>
    <w:uiPriority w:val="9"/>
    <w:qFormat/>
    <w:rsid w:val="00BD20EA"/>
    <w:pPr>
      <w:spacing w:before="100" w:beforeAutospacing="1" w:after="100" w:afterAutospacing="1" w:line="240" w:lineRule="auto"/>
      <w:outlineLvl w:val="0"/>
    </w:pPr>
    <w:rPr>
      <w:rFonts w:eastAsia="Times New Roman" w:cs="Times New Roman"/>
      <w:b/>
      <w:bCs/>
      <w:kern w:val="36"/>
      <w:sz w:val="48"/>
      <w:szCs w:val="48"/>
      <w:lang w:eastAsia="en-CA"/>
    </w:rPr>
  </w:style>
  <w:style w:type="paragraph" w:styleId="Heading3">
    <w:name w:val="heading 3"/>
    <w:basedOn w:val="Normal"/>
    <w:link w:val="Heading3Char"/>
    <w:uiPriority w:val="9"/>
    <w:qFormat/>
    <w:rsid w:val="00BD20EA"/>
    <w:pPr>
      <w:spacing w:before="100" w:beforeAutospacing="1" w:after="100" w:afterAutospacing="1" w:line="240" w:lineRule="auto"/>
      <w:outlineLvl w:val="2"/>
    </w:pPr>
    <w:rPr>
      <w:rFonts w:eastAsia="Times New Roman" w:cs="Times New Roman"/>
      <w:b/>
      <w:bCs/>
      <w:sz w:val="27"/>
      <w:szCs w:val="27"/>
      <w:lang w:eastAsia="en-CA"/>
    </w:rPr>
  </w:style>
  <w:style w:type="paragraph" w:styleId="Heading4">
    <w:name w:val="heading 4"/>
    <w:basedOn w:val="Normal"/>
    <w:link w:val="Heading4Char"/>
    <w:uiPriority w:val="9"/>
    <w:qFormat/>
    <w:rsid w:val="00BD20EA"/>
    <w:pPr>
      <w:spacing w:before="100" w:beforeAutospacing="1" w:after="100" w:afterAutospacing="1" w:line="240" w:lineRule="auto"/>
      <w:outlineLvl w:val="3"/>
    </w:pPr>
    <w:rPr>
      <w:rFonts w:eastAsia="Times New Roman" w:cs="Times New Roman"/>
      <w:b/>
      <w:bCs/>
      <w:szCs w:val="24"/>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20EA"/>
    <w:rPr>
      <w:rFonts w:eastAsia="Times New Roman" w:cs="Times New Roman"/>
      <w:b/>
      <w:bCs/>
      <w:kern w:val="36"/>
      <w:sz w:val="48"/>
      <w:szCs w:val="48"/>
      <w:lang w:eastAsia="en-CA"/>
    </w:rPr>
  </w:style>
  <w:style w:type="character" w:customStyle="1" w:styleId="Heading3Char">
    <w:name w:val="Heading 3 Char"/>
    <w:basedOn w:val="DefaultParagraphFont"/>
    <w:link w:val="Heading3"/>
    <w:uiPriority w:val="9"/>
    <w:rsid w:val="00BD20EA"/>
    <w:rPr>
      <w:rFonts w:eastAsia="Times New Roman" w:cs="Times New Roman"/>
      <w:b/>
      <w:bCs/>
      <w:sz w:val="27"/>
      <w:szCs w:val="27"/>
      <w:lang w:eastAsia="en-CA"/>
    </w:rPr>
  </w:style>
  <w:style w:type="character" w:customStyle="1" w:styleId="Heading4Char">
    <w:name w:val="Heading 4 Char"/>
    <w:basedOn w:val="DefaultParagraphFont"/>
    <w:link w:val="Heading4"/>
    <w:uiPriority w:val="9"/>
    <w:rsid w:val="00BD20EA"/>
    <w:rPr>
      <w:rFonts w:eastAsia="Times New Roman" w:cs="Times New Roman"/>
      <w:b/>
      <w:bCs/>
      <w:szCs w:val="24"/>
      <w:lang w:eastAsia="en-CA"/>
    </w:rPr>
  </w:style>
  <w:style w:type="character" w:styleId="Emphasis">
    <w:name w:val="Emphasis"/>
    <w:basedOn w:val="DefaultParagraphFont"/>
    <w:uiPriority w:val="20"/>
    <w:qFormat/>
    <w:rsid w:val="00BD20EA"/>
    <w:rPr>
      <w:i/>
      <w:iCs/>
    </w:rPr>
  </w:style>
  <w:style w:type="paragraph" w:customStyle="1" w:styleId="body">
    <w:name w:val="body"/>
    <w:basedOn w:val="Normal"/>
    <w:rsid w:val="00BD20EA"/>
    <w:pPr>
      <w:spacing w:before="100" w:beforeAutospacing="1" w:after="100" w:afterAutospacing="1" w:line="240" w:lineRule="auto"/>
    </w:pPr>
    <w:rPr>
      <w:rFonts w:eastAsia="Times New Roman" w:cs="Times New Roman"/>
      <w:szCs w:val="24"/>
      <w:lang w:eastAsia="en-CA"/>
    </w:rPr>
  </w:style>
  <w:style w:type="character" w:styleId="Hyperlink">
    <w:name w:val="Hyperlink"/>
    <w:basedOn w:val="DefaultParagraphFont"/>
    <w:uiPriority w:val="99"/>
    <w:semiHidden/>
    <w:unhideWhenUsed/>
    <w:rsid w:val="00BD20EA"/>
    <w:rPr>
      <w:color w:val="0000FF"/>
      <w:u w:val="single"/>
    </w:rPr>
  </w:style>
  <w:style w:type="character" w:customStyle="1" w:styleId="apple-converted-space">
    <w:name w:val="apple-converted-space"/>
    <w:basedOn w:val="DefaultParagraphFont"/>
    <w:rsid w:val="00BD20EA"/>
  </w:style>
  <w:style w:type="paragraph" w:customStyle="1" w:styleId="graphic">
    <w:name w:val="graphic"/>
    <w:basedOn w:val="Normal"/>
    <w:rsid w:val="00BD20EA"/>
    <w:pPr>
      <w:spacing w:before="100" w:beforeAutospacing="1" w:after="100" w:afterAutospacing="1" w:line="240" w:lineRule="auto"/>
    </w:pPr>
    <w:rPr>
      <w:rFonts w:eastAsia="Times New Roman" w:cs="Times New Roman"/>
      <w:szCs w:val="24"/>
      <w:lang w:eastAsia="en-CA"/>
    </w:rPr>
  </w:style>
  <w:style w:type="paragraph" w:customStyle="1" w:styleId="captiontextweb">
    <w:name w:val="captiontextweb"/>
    <w:basedOn w:val="Normal"/>
    <w:rsid w:val="00BD20EA"/>
    <w:pPr>
      <w:spacing w:before="100" w:beforeAutospacing="1" w:after="100" w:afterAutospacing="1" w:line="240" w:lineRule="auto"/>
    </w:pPr>
    <w:rPr>
      <w:rFonts w:eastAsia="Times New Roman" w:cs="Times New Roman"/>
      <w:szCs w:val="24"/>
      <w:lang w:eastAsia="en-CA"/>
    </w:rPr>
  </w:style>
  <w:style w:type="paragraph" w:styleId="BalloonText">
    <w:name w:val="Balloon Text"/>
    <w:basedOn w:val="Normal"/>
    <w:link w:val="BalloonTextChar"/>
    <w:uiPriority w:val="99"/>
    <w:semiHidden/>
    <w:unhideWhenUsed/>
    <w:rsid w:val="00BD20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D20EA"/>
    <w:rPr>
      <w:rFonts w:ascii="Tahoma" w:hAnsi="Tahoma" w:cs="Tahoma"/>
      <w:sz w:val="16"/>
      <w:szCs w:val="16"/>
    </w:rPr>
  </w:style>
  <w:style w:type="paragraph" w:customStyle="1" w:styleId="keyword">
    <w:name w:val="keyword"/>
    <w:basedOn w:val="Normal"/>
    <w:rsid w:val="00BD20EA"/>
    <w:pPr>
      <w:spacing w:before="100" w:beforeAutospacing="1" w:after="100" w:afterAutospacing="1" w:line="240" w:lineRule="auto"/>
    </w:pPr>
    <w:rPr>
      <w:rFonts w:eastAsia="Times New Roman" w:cs="Times New Roman"/>
      <w:szCs w:val="24"/>
      <w:lang w:eastAsia="en-CA"/>
    </w:rPr>
  </w:style>
  <w:style w:type="character" w:customStyle="1" w:styleId="apple-style-span">
    <w:name w:val="apple-style-span"/>
    <w:basedOn w:val="DefaultParagraphFont"/>
    <w:rsid w:val="00BD20EA"/>
  </w:style>
  <w:style w:type="paragraph" w:customStyle="1" w:styleId="bodycentered">
    <w:name w:val="bodycentered"/>
    <w:basedOn w:val="Normal"/>
    <w:rsid w:val="00BD20EA"/>
    <w:pPr>
      <w:spacing w:before="100" w:beforeAutospacing="1" w:after="100" w:afterAutospacing="1" w:line="240" w:lineRule="auto"/>
    </w:pPr>
    <w:rPr>
      <w:rFonts w:eastAsia="Times New Roman" w:cs="Times New Roman"/>
      <w:szCs w:val="24"/>
      <w:lang w:eastAsia="en-CA"/>
    </w:rPr>
  </w:style>
</w:styles>
</file>

<file path=word/webSettings.xml><?xml version="1.0" encoding="utf-8"?>
<w:webSettings xmlns:r="http://schemas.openxmlformats.org/officeDocument/2006/relationships" xmlns:w="http://schemas.openxmlformats.org/wordprocessingml/2006/main">
  <w:divs>
    <w:div w:id="26030111">
      <w:bodyDiv w:val="1"/>
      <w:marLeft w:val="0"/>
      <w:marRight w:val="0"/>
      <w:marTop w:val="0"/>
      <w:marBottom w:val="0"/>
      <w:divBdr>
        <w:top w:val="none" w:sz="0" w:space="0" w:color="auto"/>
        <w:left w:val="none" w:sz="0" w:space="0" w:color="auto"/>
        <w:bottom w:val="none" w:sz="0" w:space="0" w:color="auto"/>
        <w:right w:val="none" w:sz="0" w:space="0" w:color="auto"/>
      </w:divBdr>
    </w:div>
    <w:div w:id="139425554">
      <w:bodyDiv w:val="1"/>
      <w:marLeft w:val="0"/>
      <w:marRight w:val="0"/>
      <w:marTop w:val="0"/>
      <w:marBottom w:val="0"/>
      <w:divBdr>
        <w:top w:val="none" w:sz="0" w:space="0" w:color="auto"/>
        <w:left w:val="none" w:sz="0" w:space="0" w:color="auto"/>
        <w:bottom w:val="none" w:sz="0" w:space="0" w:color="auto"/>
        <w:right w:val="none" w:sz="0" w:space="0" w:color="auto"/>
      </w:divBdr>
    </w:div>
    <w:div w:id="263224141">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
    <w:div w:id="588852661">
      <w:bodyDiv w:val="1"/>
      <w:marLeft w:val="0"/>
      <w:marRight w:val="0"/>
      <w:marTop w:val="0"/>
      <w:marBottom w:val="0"/>
      <w:divBdr>
        <w:top w:val="none" w:sz="0" w:space="0" w:color="auto"/>
        <w:left w:val="none" w:sz="0" w:space="0" w:color="auto"/>
        <w:bottom w:val="none" w:sz="0" w:space="0" w:color="auto"/>
        <w:right w:val="none" w:sz="0" w:space="0" w:color="auto"/>
      </w:divBdr>
    </w:div>
    <w:div w:id="665477253">
      <w:bodyDiv w:val="1"/>
      <w:marLeft w:val="0"/>
      <w:marRight w:val="0"/>
      <w:marTop w:val="0"/>
      <w:marBottom w:val="0"/>
      <w:divBdr>
        <w:top w:val="none" w:sz="0" w:space="0" w:color="auto"/>
        <w:left w:val="none" w:sz="0" w:space="0" w:color="auto"/>
        <w:bottom w:val="none" w:sz="0" w:space="0" w:color="auto"/>
        <w:right w:val="none" w:sz="0" w:space="0" w:color="auto"/>
      </w:divBdr>
    </w:div>
    <w:div w:id="681859223">
      <w:bodyDiv w:val="1"/>
      <w:marLeft w:val="0"/>
      <w:marRight w:val="0"/>
      <w:marTop w:val="0"/>
      <w:marBottom w:val="0"/>
      <w:divBdr>
        <w:top w:val="none" w:sz="0" w:space="0" w:color="auto"/>
        <w:left w:val="none" w:sz="0" w:space="0" w:color="auto"/>
        <w:bottom w:val="none" w:sz="0" w:space="0" w:color="auto"/>
        <w:right w:val="none" w:sz="0" w:space="0" w:color="auto"/>
      </w:divBdr>
    </w:div>
    <w:div w:id="687098692">
      <w:bodyDiv w:val="1"/>
      <w:marLeft w:val="0"/>
      <w:marRight w:val="0"/>
      <w:marTop w:val="0"/>
      <w:marBottom w:val="0"/>
      <w:divBdr>
        <w:top w:val="none" w:sz="0" w:space="0" w:color="auto"/>
        <w:left w:val="none" w:sz="0" w:space="0" w:color="auto"/>
        <w:bottom w:val="none" w:sz="0" w:space="0" w:color="auto"/>
        <w:right w:val="none" w:sz="0" w:space="0" w:color="auto"/>
      </w:divBdr>
    </w:div>
    <w:div w:id="758407204">
      <w:bodyDiv w:val="1"/>
      <w:marLeft w:val="0"/>
      <w:marRight w:val="0"/>
      <w:marTop w:val="0"/>
      <w:marBottom w:val="0"/>
      <w:divBdr>
        <w:top w:val="none" w:sz="0" w:space="0" w:color="auto"/>
        <w:left w:val="none" w:sz="0" w:space="0" w:color="auto"/>
        <w:bottom w:val="none" w:sz="0" w:space="0" w:color="auto"/>
        <w:right w:val="none" w:sz="0" w:space="0" w:color="auto"/>
      </w:divBdr>
    </w:div>
    <w:div w:id="794100505">
      <w:bodyDiv w:val="1"/>
      <w:marLeft w:val="0"/>
      <w:marRight w:val="0"/>
      <w:marTop w:val="0"/>
      <w:marBottom w:val="0"/>
      <w:divBdr>
        <w:top w:val="none" w:sz="0" w:space="0" w:color="auto"/>
        <w:left w:val="none" w:sz="0" w:space="0" w:color="auto"/>
        <w:bottom w:val="none" w:sz="0" w:space="0" w:color="auto"/>
        <w:right w:val="none" w:sz="0" w:space="0" w:color="auto"/>
      </w:divBdr>
    </w:div>
    <w:div w:id="909190306">
      <w:bodyDiv w:val="1"/>
      <w:marLeft w:val="0"/>
      <w:marRight w:val="0"/>
      <w:marTop w:val="0"/>
      <w:marBottom w:val="0"/>
      <w:divBdr>
        <w:top w:val="none" w:sz="0" w:space="0" w:color="auto"/>
        <w:left w:val="none" w:sz="0" w:space="0" w:color="auto"/>
        <w:bottom w:val="none" w:sz="0" w:space="0" w:color="auto"/>
        <w:right w:val="none" w:sz="0" w:space="0" w:color="auto"/>
      </w:divBdr>
    </w:div>
    <w:div w:id="984696793">
      <w:bodyDiv w:val="1"/>
      <w:marLeft w:val="0"/>
      <w:marRight w:val="0"/>
      <w:marTop w:val="0"/>
      <w:marBottom w:val="0"/>
      <w:divBdr>
        <w:top w:val="none" w:sz="0" w:space="0" w:color="auto"/>
        <w:left w:val="none" w:sz="0" w:space="0" w:color="auto"/>
        <w:bottom w:val="none" w:sz="0" w:space="0" w:color="auto"/>
        <w:right w:val="none" w:sz="0" w:space="0" w:color="auto"/>
      </w:divBdr>
    </w:div>
    <w:div w:id="1046486860">
      <w:bodyDiv w:val="1"/>
      <w:marLeft w:val="0"/>
      <w:marRight w:val="0"/>
      <w:marTop w:val="0"/>
      <w:marBottom w:val="0"/>
      <w:divBdr>
        <w:top w:val="none" w:sz="0" w:space="0" w:color="auto"/>
        <w:left w:val="none" w:sz="0" w:space="0" w:color="auto"/>
        <w:bottom w:val="none" w:sz="0" w:space="0" w:color="auto"/>
        <w:right w:val="none" w:sz="0" w:space="0" w:color="auto"/>
      </w:divBdr>
    </w:div>
    <w:div w:id="1162238390">
      <w:bodyDiv w:val="1"/>
      <w:marLeft w:val="0"/>
      <w:marRight w:val="0"/>
      <w:marTop w:val="0"/>
      <w:marBottom w:val="0"/>
      <w:divBdr>
        <w:top w:val="none" w:sz="0" w:space="0" w:color="auto"/>
        <w:left w:val="none" w:sz="0" w:space="0" w:color="auto"/>
        <w:bottom w:val="none" w:sz="0" w:space="0" w:color="auto"/>
        <w:right w:val="none" w:sz="0" w:space="0" w:color="auto"/>
      </w:divBdr>
    </w:div>
    <w:div w:id="1386179347">
      <w:bodyDiv w:val="1"/>
      <w:marLeft w:val="0"/>
      <w:marRight w:val="0"/>
      <w:marTop w:val="0"/>
      <w:marBottom w:val="0"/>
      <w:divBdr>
        <w:top w:val="none" w:sz="0" w:space="0" w:color="auto"/>
        <w:left w:val="none" w:sz="0" w:space="0" w:color="auto"/>
        <w:bottom w:val="none" w:sz="0" w:space="0" w:color="auto"/>
        <w:right w:val="none" w:sz="0" w:space="0" w:color="auto"/>
      </w:divBdr>
    </w:div>
    <w:div w:id="1581675683">
      <w:bodyDiv w:val="1"/>
      <w:marLeft w:val="0"/>
      <w:marRight w:val="0"/>
      <w:marTop w:val="0"/>
      <w:marBottom w:val="0"/>
      <w:divBdr>
        <w:top w:val="none" w:sz="0" w:space="0" w:color="auto"/>
        <w:left w:val="none" w:sz="0" w:space="0" w:color="auto"/>
        <w:bottom w:val="none" w:sz="0" w:space="0" w:color="auto"/>
        <w:right w:val="none" w:sz="0" w:space="0" w:color="auto"/>
      </w:divBdr>
    </w:div>
    <w:div w:id="2109807852">
      <w:bodyDiv w:val="1"/>
      <w:marLeft w:val="0"/>
      <w:marRight w:val="0"/>
      <w:marTop w:val="0"/>
      <w:marBottom w:val="0"/>
      <w:divBdr>
        <w:top w:val="none" w:sz="0" w:space="0" w:color="auto"/>
        <w:left w:val="none" w:sz="0" w:space="0" w:color="auto"/>
        <w:bottom w:val="none" w:sz="0" w:space="0" w:color="auto"/>
        <w:right w:val="none" w:sz="0" w:space="0" w:color="auto"/>
      </w:divBdr>
    </w:div>
    <w:div w:id="2111272259">
      <w:bodyDiv w:val="1"/>
      <w:marLeft w:val="0"/>
      <w:marRight w:val="0"/>
      <w:marTop w:val="0"/>
      <w:marBottom w:val="0"/>
      <w:divBdr>
        <w:top w:val="none" w:sz="0" w:space="0" w:color="auto"/>
        <w:left w:val="none" w:sz="0" w:space="0" w:color="auto"/>
        <w:bottom w:val="none" w:sz="0" w:space="0" w:color="auto"/>
        <w:right w:val="none" w:sz="0" w:space="0" w:color="auto"/>
      </w:divBdr>
      <w:divsChild>
        <w:div w:id="368646753">
          <w:marLeft w:val="0"/>
          <w:marRight w:val="0"/>
          <w:marTop w:val="0"/>
          <w:marBottom w:val="0"/>
          <w:divBdr>
            <w:top w:val="none" w:sz="0" w:space="0" w:color="auto"/>
            <w:left w:val="none" w:sz="0" w:space="0" w:color="auto"/>
            <w:bottom w:val="none" w:sz="0" w:space="0" w:color="auto"/>
            <w:right w:val="none" w:sz="0" w:space="0" w:color="auto"/>
          </w:divBdr>
          <w:divsChild>
            <w:div w:id="199366301">
              <w:marLeft w:val="0"/>
              <w:marRight w:val="0"/>
              <w:marTop w:val="0"/>
              <w:marBottom w:val="0"/>
              <w:divBdr>
                <w:top w:val="none" w:sz="0" w:space="0" w:color="auto"/>
                <w:left w:val="none" w:sz="0" w:space="0" w:color="auto"/>
                <w:bottom w:val="none" w:sz="0" w:space="0" w:color="auto"/>
                <w:right w:val="none" w:sz="0" w:space="0" w:color="auto"/>
              </w:divBdr>
            </w:div>
            <w:div w:id="499154480">
              <w:marLeft w:val="0"/>
              <w:marRight w:val="0"/>
              <w:marTop w:val="0"/>
              <w:marBottom w:val="0"/>
              <w:divBdr>
                <w:top w:val="none" w:sz="0" w:space="0" w:color="auto"/>
                <w:left w:val="none" w:sz="0" w:space="0" w:color="auto"/>
                <w:bottom w:val="none" w:sz="0" w:space="0" w:color="auto"/>
                <w:right w:val="none" w:sz="0" w:space="0" w:color="auto"/>
              </w:divBdr>
            </w:div>
          </w:divsChild>
        </w:div>
        <w:div w:id="1334919679">
          <w:marLeft w:val="0"/>
          <w:marRight w:val="0"/>
          <w:marTop w:val="0"/>
          <w:marBottom w:val="0"/>
          <w:divBdr>
            <w:top w:val="none" w:sz="0" w:space="0" w:color="auto"/>
            <w:left w:val="none" w:sz="0" w:space="0" w:color="auto"/>
            <w:bottom w:val="none" w:sz="0" w:space="0" w:color="auto"/>
            <w:right w:val="none" w:sz="0" w:space="0" w:color="auto"/>
          </w:divBdr>
          <w:divsChild>
            <w:div w:id="213609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javascript:Glossary('Papilla')" TargetMode="External"/><Relationship Id="rId21" Type="http://schemas.openxmlformats.org/officeDocument/2006/relationships/hyperlink" Target="javascript:Glossary('Pseudocoelomate')" TargetMode="External"/><Relationship Id="rId42" Type="http://schemas.openxmlformats.org/officeDocument/2006/relationships/hyperlink" Target="javascript:Glossary('Cuticle')" TargetMode="External"/><Relationship Id="rId63" Type="http://schemas.openxmlformats.org/officeDocument/2006/relationships/hyperlink" Target="javascript:Glossary('Chitin')" TargetMode="External"/><Relationship Id="rId84" Type="http://schemas.openxmlformats.org/officeDocument/2006/relationships/hyperlink" Target="javascript:Glossary('Ecdysozoa')" TargetMode="External"/><Relationship Id="rId138" Type="http://schemas.openxmlformats.org/officeDocument/2006/relationships/hyperlink" Target="javascript:Glossary('Pharynx')" TargetMode="External"/><Relationship Id="rId159" Type="http://schemas.openxmlformats.org/officeDocument/2006/relationships/hyperlink" Target="javascript:Glossary('Renette%20cell')" TargetMode="External"/><Relationship Id="rId170" Type="http://schemas.openxmlformats.org/officeDocument/2006/relationships/hyperlink" Target="http://salinella.bio.uottawa.ca/digitaldiversity/Nematoda/pharynx" TargetMode="External"/><Relationship Id="rId191" Type="http://schemas.openxmlformats.org/officeDocument/2006/relationships/hyperlink" Target="javascript:Glossary('Ventral')" TargetMode="External"/><Relationship Id="rId205" Type="http://schemas.openxmlformats.org/officeDocument/2006/relationships/hyperlink" Target="javascript:Glossary('Collagen')" TargetMode="External"/><Relationship Id="rId226" Type="http://schemas.openxmlformats.org/officeDocument/2006/relationships/hyperlink" Target="javascript:Glossary('Ventral')" TargetMode="External"/><Relationship Id="rId247" Type="http://schemas.openxmlformats.org/officeDocument/2006/relationships/hyperlink" Target="javascript:Glossary('Pseudocoelomate')" TargetMode="External"/><Relationship Id="rId107" Type="http://schemas.openxmlformats.org/officeDocument/2006/relationships/hyperlink" Target="javascript:Glossary('Crop')" TargetMode="External"/><Relationship Id="rId11" Type="http://schemas.openxmlformats.org/officeDocument/2006/relationships/hyperlink" Target="javascript:Glossary('Cladistic')" TargetMode="External"/><Relationship Id="rId32" Type="http://schemas.openxmlformats.org/officeDocument/2006/relationships/hyperlink" Target="javascript:Glossary('Cuticle')" TargetMode="External"/><Relationship Id="rId53" Type="http://schemas.openxmlformats.org/officeDocument/2006/relationships/hyperlink" Target="javascript:Glossary('Chitin')" TargetMode="External"/><Relationship Id="rId74" Type="http://schemas.openxmlformats.org/officeDocument/2006/relationships/hyperlink" Target="javascript:Glossary('Endoderm')" TargetMode="External"/><Relationship Id="rId128" Type="http://schemas.openxmlformats.org/officeDocument/2006/relationships/hyperlink" Target="javascript:Glossary('Pharynx')" TargetMode="External"/><Relationship Id="rId149" Type="http://schemas.openxmlformats.org/officeDocument/2006/relationships/hyperlink" Target="javascript:Glossary('Cuticle')" TargetMode="External"/><Relationship Id="rId5" Type="http://schemas.openxmlformats.org/officeDocument/2006/relationships/hyperlink" Target="javascript:Glossary('Pseudocoelomate')" TargetMode="External"/><Relationship Id="rId95" Type="http://schemas.openxmlformats.org/officeDocument/2006/relationships/hyperlink" Target="javascript:Glossary('Chitinous')" TargetMode="External"/><Relationship Id="rId160" Type="http://schemas.openxmlformats.org/officeDocument/2006/relationships/hyperlink" Target="javascript:Glossary('Cuticle')" TargetMode="External"/><Relationship Id="rId181" Type="http://schemas.openxmlformats.org/officeDocument/2006/relationships/hyperlink" Target="javascript:Glossary('Mesoderm')" TargetMode="External"/><Relationship Id="rId216" Type="http://schemas.openxmlformats.org/officeDocument/2006/relationships/hyperlink" Target="javascript:Glossary('Incomplete%20gut')" TargetMode="External"/><Relationship Id="rId237" Type="http://schemas.openxmlformats.org/officeDocument/2006/relationships/hyperlink" Target="javascript:Glossary('Cuticle')" TargetMode="External"/><Relationship Id="rId258" Type="http://schemas.openxmlformats.org/officeDocument/2006/relationships/hyperlink" Target="javascript:Glossary('Eutely')" TargetMode="External"/><Relationship Id="rId22" Type="http://schemas.openxmlformats.org/officeDocument/2006/relationships/hyperlink" Target="javascript:Glossary('Complete%20gut')" TargetMode="External"/><Relationship Id="rId43" Type="http://schemas.openxmlformats.org/officeDocument/2006/relationships/hyperlink" Target="javascript:Glossary('Ecdysozoa')" TargetMode="External"/><Relationship Id="rId64" Type="http://schemas.openxmlformats.org/officeDocument/2006/relationships/hyperlink" Target="javascript:Glossary('Collagen')" TargetMode="External"/><Relationship Id="rId118" Type="http://schemas.openxmlformats.org/officeDocument/2006/relationships/hyperlink" Target="javascript:Glossary('Papilla')" TargetMode="External"/><Relationship Id="rId139" Type="http://schemas.openxmlformats.org/officeDocument/2006/relationships/hyperlink" Target="javascript:Glossary('Pharynx')" TargetMode="External"/><Relationship Id="rId85" Type="http://schemas.openxmlformats.org/officeDocument/2006/relationships/hyperlink" Target="javascript:Glossary('Epithelium')" TargetMode="External"/><Relationship Id="rId150" Type="http://schemas.openxmlformats.org/officeDocument/2006/relationships/hyperlink" Target="javascript:Glossary('Cuticle')" TargetMode="External"/><Relationship Id="rId171" Type="http://schemas.openxmlformats.org/officeDocument/2006/relationships/hyperlink" Target="javascript:Glossary('Dimorphism')" TargetMode="External"/><Relationship Id="rId192" Type="http://schemas.openxmlformats.org/officeDocument/2006/relationships/hyperlink" Target="javascript:Glossary('Dorsal')" TargetMode="External"/><Relationship Id="rId206" Type="http://schemas.openxmlformats.org/officeDocument/2006/relationships/hyperlink" Target="javascript:Glossary('Hydrostatic%20skeleton')" TargetMode="External"/><Relationship Id="rId227" Type="http://schemas.openxmlformats.org/officeDocument/2006/relationships/hyperlink" Target="javascript:Glossary('Collagenous')" TargetMode="External"/><Relationship Id="rId248" Type="http://schemas.openxmlformats.org/officeDocument/2006/relationships/hyperlink" Target="javascript:Glossary('Pseudocoelom')" TargetMode="External"/><Relationship Id="rId12" Type="http://schemas.openxmlformats.org/officeDocument/2006/relationships/hyperlink" Target="javascript:Glossary('Pseudocoelomate')" TargetMode="External"/><Relationship Id="rId33" Type="http://schemas.openxmlformats.org/officeDocument/2006/relationships/hyperlink" Target="javascript:Glossary('Cuticle')" TargetMode="External"/><Relationship Id="rId108" Type="http://schemas.openxmlformats.org/officeDocument/2006/relationships/hyperlink" Target="javascript:Glossary('Cuticle')" TargetMode="External"/><Relationship Id="rId129" Type="http://schemas.openxmlformats.org/officeDocument/2006/relationships/hyperlink" Target="javascript:Glossary('Triradiate')" TargetMode="External"/><Relationship Id="rId54" Type="http://schemas.openxmlformats.org/officeDocument/2006/relationships/hyperlink" Target="javascript:Glossary('Chitin')" TargetMode="External"/><Relationship Id="rId75" Type="http://schemas.openxmlformats.org/officeDocument/2006/relationships/hyperlink" Target="javascript:Glossary('Ectoderm')" TargetMode="External"/><Relationship Id="rId96" Type="http://schemas.openxmlformats.org/officeDocument/2006/relationships/hyperlink" Target="javascript:Glossary('Cuticle')" TargetMode="External"/><Relationship Id="rId140" Type="http://schemas.openxmlformats.org/officeDocument/2006/relationships/hyperlink" Target="javascript:Glossary('Bilaterally%20symmetric')" TargetMode="External"/><Relationship Id="rId161" Type="http://schemas.openxmlformats.org/officeDocument/2006/relationships/hyperlink" Target="javascript:Glossary('Parasite')" TargetMode="External"/><Relationship Id="rId182" Type="http://schemas.openxmlformats.org/officeDocument/2006/relationships/hyperlink" Target="javascript:Glossary('Pseudocoelom')" TargetMode="External"/><Relationship Id="rId217" Type="http://schemas.openxmlformats.org/officeDocument/2006/relationships/hyperlink" Target="javascript:Glossary('Complete%20gut')" TargetMode="External"/><Relationship Id="rId1" Type="http://schemas.openxmlformats.org/officeDocument/2006/relationships/styles" Target="styles.xml"/><Relationship Id="rId6" Type="http://schemas.openxmlformats.org/officeDocument/2006/relationships/hyperlink" Target="javascript:Glossary('Pseudocoelom')" TargetMode="External"/><Relationship Id="rId212" Type="http://schemas.openxmlformats.org/officeDocument/2006/relationships/hyperlink" Target="javascript:Glossary('Cilia')" TargetMode="External"/><Relationship Id="rId233" Type="http://schemas.openxmlformats.org/officeDocument/2006/relationships/hyperlink" Target="javascript:Glossary('Hydrostatic%20skeleton')" TargetMode="External"/><Relationship Id="rId238" Type="http://schemas.openxmlformats.org/officeDocument/2006/relationships/hyperlink" Target="javascript:Glossary('Hydrostatic%20skeleton')" TargetMode="External"/><Relationship Id="rId254" Type="http://schemas.openxmlformats.org/officeDocument/2006/relationships/hyperlink" Target="javascript:Glossary('Gonad')" TargetMode="External"/><Relationship Id="rId259" Type="http://schemas.openxmlformats.org/officeDocument/2006/relationships/fontTable" Target="fontTable.xml"/><Relationship Id="rId23" Type="http://schemas.openxmlformats.org/officeDocument/2006/relationships/hyperlink" Target="javascript:Glossary('Pseudocoelom')" TargetMode="External"/><Relationship Id="rId28" Type="http://schemas.openxmlformats.org/officeDocument/2006/relationships/hyperlink" Target="javascript:Glossary('Pseudocoelomate')" TargetMode="External"/><Relationship Id="rId49" Type="http://schemas.openxmlformats.org/officeDocument/2006/relationships/hyperlink" Target="javascript:Glossary('Ecdysozoa')" TargetMode="External"/><Relationship Id="rId114" Type="http://schemas.openxmlformats.org/officeDocument/2006/relationships/hyperlink" Target="javascript:Glossary('Papilla')" TargetMode="External"/><Relationship Id="rId119" Type="http://schemas.openxmlformats.org/officeDocument/2006/relationships/hyperlink" Target="javascript:Glossary('Papilla')" TargetMode="External"/><Relationship Id="rId44" Type="http://schemas.openxmlformats.org/officeDocument/2006/relationships/hyperlink" Target="javascript:Glossary('Cuticle')" TargetMode="External"/><Relationship Id="rId60" Type="http://schemas.openxmlformats.org/officeDocument/2006/relationships/hyperlink" Target="javascript:Glossary('Chitin')" TargetMode="External"/><Relationship Id="rId65" Type="http://schemas.openxmlformats.org/officeDocument/2006/relationships/hyperlink" Target="javascript:Glossary('Collagen')" TargetMode="External"/><Relationship Id="rId81" Type="http://schemas.openxmlformats.org/officeDocument/2006/relationships/hyperlink" Target="javascript:Glossary('Cilia')" TargetMode="External"/><Relationship Id="rId86" Type="http://schemas.openxmlformats.org/officeDocument/2006/relationships/hyperlink" Target="javascript:Glossary('Acoelomate')" TargetMode="External"/><Relationship Id="rId130" Type="http://schemas.openxmlformats.org/officeDocument/2006/relationships/hyperlink" Target="javascript:Glossary('Crop')" TargetMode="External"/><Relationship Id="rId135" Type="http://schemas.openxmlformats.org/officeDocument/2006/relationships/hyperlink" Target="javascript:Glossary('Triradiate')" TargetMode="External"/><Relationship Id="rId151" Type="http://schemas.openxmlformats.org/officeDocument/2006/relationships/hyperlink" Target="javascript:Glossary('Pseudocoelom')" TargetMode="External"/><Relationship Id="rId156" Type="http://schemas.openxmlformats.org/officeDocument/2006/relationships/hyperlink" Target="javascript:Glossary('Cuticle')" TargetMode="External"/><Relationship Id="rId177" Type="http://schemas.openxmlformats.org/officeDocument/2006/relationships/hyperlink" Target="javascript:Glossary('Eutely')" TargetMode="External"/><Relationship Id="rId198" Type="http://schemas.openxmlformats.org/officeDocument/2006/relationships/hyperlink" Target="javascript:Glossary('Cuticle')" TargetMode="External"/><Relationship Id="rId172" Type="http://schemas.openxmlformats.org/officeDocument/2006/relationships/hyperlink" Target="javascript:Glossary('Spicules')" TargetMode="External"/><Relationship Id="rId193" Type="http://schemas.openxmlformats.org/officeDocument/2006/relationships/hyperlink" Target="javascript:Glossary('Cuticle')" TargetMode="External"/><Relationship Id="rId202" Type="http://schemas.openxmlformats.org/officeDocument/2006/relationships/hyperlink" Target="javascript:Glossary('Cuticle')" TargetMode="External"/><Relationship Id="rId207" Type="http://schemas.openxmlformats.org/officeDocument/2006/relationships/hyperlink" Target="javascript:Glossary('Amphid')" TargetMode="External"/><Relationship Id="rId223" Type="http://schemas.openxmlformats.org/officeDocument/2006/relationships/hyperlink" Target="javascript:Glossary('Radially%20symmetric')" TargetMode="External"/><Relationship Id="rId228" Type="http://schemas.openxmlformats.org/officeDocument/2006/relationships/hyperlink" Target="javascript:Glossary('Cuticle')" TargetMode="External"/><Relationship Id="rId244" Type="http://schemas.openxmlformats.org/officeDocument/2006/relationships/hyperlink" Target="javascript:Glossary('Amphid')" TargetMode="External"/><Relationship Id="rId249" Type="http://schemas.openxmlformats.org/officeDocument/2006/relationships/hyperlink" Target="javascript:Glossary('Pharynx')" TargetMode="External"/><Relationship Id="rId13" Type="http://schemas.openxmlformats.org/officeDocument/2006/relationships/hyperlink" Target="javascript:Glossary('Pseudocoelom')" TargetMode="External"/><Relationship Id="rId18" Type="http://schemas.openxmlformats.org/officeDocument/2006/relationships/hyperlink" Target="javascript:Glossary('Cuticle')" TargetMode="External"/><Relationship Id="rId39" Type="http://schemas.openxmlformats.org/officeDocument/2006/relationships/hyperlink" Target="javascript:Glossary('Cuticle')" TargetMode="External"/><Relationship Id="rId109" Type="http://schemas.openxmlformats.org/officeDocument/2006/relationships/hyperlink" Target="javascript:Glossary('Analogy')" TargetMode="External"/><Relationship Id="rId260" Type="http://schemas.openxmlformats.org/officeDocument/2006/relationships/theme" Target="theme/theme1.xml"/><Relationship Id="rId34" Type="http://schemas.openxmlformats.org/officeDocument/2006/relationships/hyperlink" Target="javascript:Glossary('Ecdysis')" TargetMode="External"/><Relationship Id="rId50" Type="http://schemas.openxmlformats.org/officeDocument/2006/relationships/hyperlink" Target="javascript:Glossary('Cuticle')" TargetMode="External"/><Relationship Id="rId55" Type="http://schemas.openxmlformats.org/officeDocument/2006/relationships/hyperlink" Target="javascript:Glossary('Chitin')" TargetMode="External"/><Relationship Id="rId76" Type="http://schemas.openxmlformats.org/officeDocument/2006/relationships/hyperlink" Target="javascript:Glossary('Blastula')" TargetMode="External"/><Relationship Id="rId97" Type="http://schemas.openxmlformats.org/officeDocument/2006/relationships/hyperlink" Target="javascript:Glossary('Chitin')" TargetMode="External"/><Relationship Id="rId104" Type="http://schemas.openxmlformats.org/officeDocument/2006/relationships/hyperlink" Target="javascript:Glossary('Collagenous')" TargetMode="External"/><Relationship Id="rId120" Type="http://schemas.openxmlformats.org/officeDocument/2006/relationships/hyperlink" Target="javascript:Glossary('Amphid')" TargetMode="External"/><Relationship Id="rId125" Type="http://schemas.openxmlformats.org/officeDocument/2006/relationships/hyperlink" Target="javascript:Glossary('Pharynx')" TargetMode="External"/><Relationship Id="rId141" Type="http://schemas.openxmlformats.org/officeDocument/2006/relationships/hyperlink" Target="javascript:Glossary('Pseudocoelomate')" TargetMode="External"/><Relationship Id="rId146" Type="http://schemas.openxmlformats.org/officeDocument/2006/relationships/hyperlink" Target="javascript:Glossary('Collagenous')" TargetMode="External"/><Relationship Id="rId167" Type="http://schemas.openxmlformats.org/officeDocument/2006/relationships/hyperlink" Target="javascript:Glossary('Pseudocoelom')" TargetMode="External"/><Relationship Id="rId188" Type="http://schemas.openxmlformats.org/officeDocument/2006/relationships/hyperlink" Target="javascript:Glossary('Pseudocoelom')" TargetMode="External"/><Relationship Id="rId7" Type="http://schemas.openxmlformats.org/officeDocument/2006/relationships/hyperlink" Target="javascript:Glossary('Protonephridia')" TargetMode="External"/><Relationship Id="rId71" Type="http://schemas.openxmlformats.org/officeDocument/2006/relationships/hyperlink" Target="javascript:Glossary('Ecdysozoa')" TargetMode="External"/><Relationship Id="rId92" Type="http://schemas.openxmlformats.org/officeDocument/2006/relationships/hyperlink" Target="javascript:Glossary('Ecdysozoa')" TargetMode="External"/><Relationship Id="rId162" Type="http://schemas.openxmlformats.org/officeDocument/2006/relationships/hyperlink" Target="javascript:Glossary('Pharynx')" TargetMode="External"/><Relationship Id="rId183" Type="http://schemas.openxmlformats.org/officeDocument/2006/relationships/hyperlink" Target="javascript:Glossary('Ectoderm')" TargetMode="External"/><Relationship Id="rId213" Type="http://schemas.openxmlformats.org/officeDocument/2006/relationships/hyperlink" Target="javascript:Glossary('Complete%20digestive%20tract')" TargetMode="External"/><Relationship Id="rId218" Type="http://schemas.openxmlformats.org/officeDocument/2006/relationships/hyperlink" Target="javascript:Glossary('Pseudocoelomate')" TargetMode="External"/><Relationship Id="rId234" Type="http://schemas.openxmlformats.org/officeDocument/2006/relationships/hyperlink" Target="javascript:Glossary('Pseudocoelom')" TargetMode="External"/><Relationship Id="rId239" Type="http://schemas.openxmlformats.org/officeDocument/2006/relationships/hyperlink" Target="javascript:Glossary('Hypotonic')" TargetMode="External"/><Relationship Id="rId2" Type="http://schemas.openxmlformats.org/officeDocument/2006/relationships/settings" Target="settings.xml"/><Relationship Id="rId29" Type="http://schemas.openxmlformats.org/officeDocument/2006/relationships/hyperlink" Target="javascript:Glossary('Taxa')" TargetMode="External"/><Relationship Id="rId250" Type="http://schemas.openxmlformats.org/officeDocument/2006/relationships/hyperlink" Target="javascript:Glossary('Pharynx')" TargetMode="External"/><Relationship Id="rId255" Type="http://schemas.openxmlformats.org/officeDocument/2006/relationships/hyperlink" Target="javascript:Glossary('Testes')" TargetMode="External"/><Relationship Id="rId24" Type="http://schemas.openxmlformats.org/officeDocument/2006/relationships/hyperlink" Target="javascript:Glossary('Pseudocoelom')" TargetMode="External"/><Relationship Id="rId40" Type="http://schemas.openxmlformats.org/officeDocument/2006/relationships/hyperlink" Target="javascript:Glossary('Ecdysis')" TargetMode="External"/><Relationship Id="rId45" Type="http://schemas.openxmlformats.org/officeDocument/2006/relationships/hyperlink" Target="javascript:Glossary('Chitin')" TargetMode="External"/><Relationship Id="rId66" Type="http://schemas.openxmlformats.org/officeDocument/2006/relationships/hyperlink" Target="javascript:Glossary('Collagen')" TargetMode="External"/><Relationship Id="rId87" Type="http://schemas.openxmlformats.org/officeDocument/2006/relationships/hyperlink" Target="javascript:Glossary('Ecdysozoa')" TargetMode="External"/><Relationship Id="rId110" Type="http://schemas.openxmlformats.org/officeDocument/2006/relationships/hyperlink" Target="javascript:Glossary('Cuticle')" TargetMode="External"/><Relationship Id="rId115" Type="http://schemas.openxmlformats.org/officeDocument/2006/relationships/hyperlink" Target="javascript:Glossary('Papilla')" TargetMode="External"/><Relationship Id="rId131" Type="http://schemas.openxmlformats.org/officeDocument/2006/relationships/hyperlink" Target="javascript:Glossary('Pharynx')" TargetMode="External"/><Relationship Id="rId136" Type="http://schemas.openxmlformats.org/officeDocument/2006/relationships/hyperlink" Target="javascript:Glossary('Pharynx')" TargetMode="External"/><Relationship Id="rId157" Type="http://schemas.openxmlformats.org/officeDocument/2006/relationships/hyperlink" Target="javascript:Glossary('Hydrostatic%20skeleton')" TargetMode="External"/><Relationship Id="rId178" Type="http://schemas.openxmlformats.org/officeDocument/2006/relationships/hyperlink" Target="javascript:Glossary('Coelom')" TargetMode="External"/><Relationship Id="rId61" Type="http://schemas.openxmlformats.org/officeDocument/2006/relationships/hyperlink" Target="javascript:Glossary('Chitin')" TargetMode="External"/><Relationship Id="rId82" Type="http://schemas.openxmlformats.org/officeDocument/2006/relationships/hyperlink" Target="javascript:Glossary('Cilia')" TargetMode="External"/><Relationship Id="rId152" Type="http://schemas.openxmlformats.org/officeDocument/2006/relationships/hyperlink" Target="javascript:Glossary('Hydrostatic%20skeleton')" TargetMode="External"/><Relationship Id="rId173" Type="http://schemas.openxmlformats.org/officeDocument/2006/relationships/hyperlink" Target="javascript:Glossary('Gonad')" TargetMode="External"/><Relationship Id="rId194" Type="http://schemas.openxmlformats.org/officeDocument/2006/relationships/hyperlink" Target="javascript:Glossary('Cuticle')" TargetMode="External"/><Relationship Id="rId199" Type="http://schemas.openxmlformats.org/officeDocument/2006/relationships/hyperlink" Target="javascript:Glossary('Cuticle')" TargetMode="External"/><Relationship Id="rId203" Type="http://schemas.openxmlformats.org/officeDocument/2006/relationships/hyperlink" Target="javascript:Glossary('Collagenous')" TargetMode="External"/><Relationship Id="rId208" Type="http://schemas.openxmlformats.org/officeDocument/2006/relationships/hyperlink" Target="javascript:Glossary('Pharynx')" TargetMode="External"/><Relationship Id="rId229" Type="http://schemas.openxmlformats.org/officeDocument/2006/relationships/hyperlink" Target="javascript:Glossary('Syncytial')" TargetMode="External"/><Relationship Id="rId19" Type="http://schemas.openxmlformats.org/officeDocument/2006/relationships/hyperlink" Target="javascript:Glossary('Pseudocoelom')" TargetMode="External"/><Relationship Id="rId224" Type="http://schemas.openxmlformats.org/officeDocument/2006/relationships/hyperlink" Target="javascript:Glossary('Triradiate')" TargetMode="External"/><Relationship Id="rId240" Type="http://schemas.openxmlformats.org/officeDocument/2006/relationships/hyperlink" Target="javascript:Glossary('Renette%20cell')" TargetMode="External"/><Relationship Id="rId245" Type="http://schemas.openxmlformats.org/officeDocument/2006/relationships/hyperlink" Target="javascript:Glossary('Pharynx')" TargetMode="External"/><Relationship Id="rId14" Type="http://schemas.openxmlformats.org/officeDocument/2006/relationships/hyperlink" Target="javascript:Glossary('Acoelomate')" TargetMode="External"/><Relationship Id="rId30" Type="http://schemas.openxmlformats.org/officeDocument/2006/relationships/hyperlink" Target="javascript:Glossary('Cuticle')" TargetMode="External"/><Relationship Id="rId35" Type="http://schemas.openxmlformats.org/officeDocument/2006/relationships/hyperlink" Target="javascript:Glossary('Cuticle')" TargetMode="External"/><Relationship Id="rId56" Type="http://schemas.openxmlformats.org/officeDocument/2006/relationships/hyperlink" Target="javascript:Glossary('Chitin')" TargetMode="External"/><Relationship Id="rId77" Type="http://schemas.openxmlformats.org/officeDocument/2006/relationships/hyperlink" Target="javascript:Glossary('Gastrulation')" TargetMode="External"/><Relationship Id="rId100" Type="http://schemas.openxmlformats.org/officeDocument/2006/relationships/hyperlink" Target="javascript:Glossary('Cuticle')" TargetMode="External"/><Relationship Id="rId105" Type="http://schemas.openxmlformats.org/officeDocument/2006/relationships/hyperlink" Target="javascript:Glossary('Parasite')" TargetMode="External"/><Relationship Id="rId126" Type="http://schemas.openxmlformats.org/officeDocument/2006/relationships/hyperlink" Target="javascript:Glossary('Epitheliomuscular%20cell')" TargetMode="External"/><Relationship Id="rId147" Type="http://schemas.openxmlformats.org/officeDocument/2006/relationships/hyperlink" Target="javascript:Glossary('Cuticle')" TargetMode="External"/><Relationship Id="rId168" Type="http://schemas.openxmlformats.org/officeDocument/2006/relationships/hyperlink" Target="javascript:Glossary('Pharynx')" TargetMode="External"/><Relationship Id="rId8" Type="http://schemas.openxmlformats.org/officeDocument/2006/relationships/hyperlink" Target="javascript:Glossary('Cuticle')" TargetMode="External"/><Relationship Id="rId51" Type="http://schemas.openxmlformats.org/officeDocument/2006/relationships/hyperlink" Target="javascript:Glossary('Collagenous')" TargetMode="External"/><Relationship Id="rId72" Type="http://schemas.openxmlformats.org/officeDocument/2006/relationships/hyperlink" Target="javascript:Glossary('Cuticle')" TargetMode="External"/><Relationship Id="rId93" Type="http://schemas.openxmlformats.org/officeDocument/2006/relationships/hyperlink" Target="javascript:Glossary('Synapomorphy')" TargetMode="External"/><Relationship Id="rId98" Type="http://schemas.openxmlformats.org/officeDocument/2006/relationships/hyperlink" Target="javascript:Glossary('Collagen')" TargetMode="External"/><Relationship Id="rId121" Type="http://schemas.openxmlformats.org/officeDocument/2006/relationships/hyperlink" Target="javascript:Glossary('Amphid')" TargetMode="External"/><Relationship Id="rId142" Type="http://schemas.openxmlformats.org/officeDocument/2006/relationships/hyperlink" Target="javascript:Glossary('Radially%20symmetric')" TargetMode="External"/><Relationship Id="rId163" Type="http://schemas.openxmlformats.org/officeDocument/2006/relationships/hyperlink" Target="javascript:Glossary('Amphid')" TargetMode="External"/><Relationship Id="rId184" Type="http://schemas.openxmlformats.org/officeDocument/2006/relationships/hyperlink" Target="javascript:Glossary('Endoderm')" TargetMode="External"/><Relationship Id="rId189" Type="http://schemas.openxmlformats.org/officeDocument/2006/relationships/hyperlink" Target="javascript:Glossary('Pseudocoelom')" TargetMode="External"/><Relationship Id="rId219" Type="http://schemas.openxmlformats.org/officeDocument/2006/relationships/hyperlink" Target="javascript:Glossary('Mesoderm')" TargetMode="External"/><Relationship Id="rId3" Type="http://schemas.openxmlformats.org/officeDocument/2006/relationships/webSettings" Target="webSettings.xml"/><Relationship Id="rId214" Type="http://schemas.openxmlformats.org/officeDocument/2006/relationships/hyperlink" Target="javascript:Glossary('Complete%20gut')" TargetMode="External"/><Relationship Id="rId230" Type="http://schemas.openxmlformats.org/officeDocument/2006/relationships/hyperlink" Target="javascript:Glossary('Cuticle')" TargetMode="External"/><Relationship Id="rId235" Type="http://schemas.openxmlformats.org/officeDocument/2006/relationships/hyperlink" Target="javascript:Glossary('Planktonic')" TargetMode="External"/><Relationship Id="rId251" Type="http://schemas.openxmlformats.org/officeDocument/2006/relationships/hyperlink" Target="http://salinella.bio.uottawa.ca/digitalzoology/Nematoda/pharynx" TargetMode="External"/><Relationship Id="rId256" Type="http://schemas.openxmlformats.org/officeDocument/2006/relationships/hyperlink" Target="javascript:Glossary('Spiral%20cleavage')" TargetMode="External"/><Relationship Id="rId25" Type="http://schemas.openxmlformats.org/officeDocument/2006/relationships/hyperlink" Target="javascript:Glossary('Mesoderm')" TargetMode="External"/><Relationship Id="rId46" Type="http://schemas.openxmlformats.org/officeDocument/2006/relationships/hyperlink" Target="javascript:Glossary('Collagen')" TargetMode="External"/><Relationship Id="rId67" Type="http://schemas.openxmlformats.org/officeDocument/2006/relationships/hyperlink" Target="javascript:Glossary('Collagen')" TargetMode="External"/><Relationship Id="rId116" Type="http://schemas.openxmlformats.org/officeDocument/2006/relationships/hyperlink" Target="javascript:Glossary('Cuticle')" TargetMode="External"/><Relationship Id="rId137" Type="http://schemas.openxmlformats.org/officeDocument/2006/relationships/hyperlink" Target="javascript:Glossary('Pharynx')" TargetMode="External"/><Relationship Id="rId158" Type="http://schemas.openxmlformats.org/officeDocument/2006/relationships/hyperlink" Target="javascript:Glossary('Hypotonic')" TargetMode="External"/><Relationship Id="rId20" Type="http://schemas.openxmlformats.org/officeDocument/2006/relationships/hyperlink" Target="javascript:Glossary('Renette%20cell')" TargetMode="External"/><Relationship Id="rId41" Type="http://schemas.openxmlformats.org/officeDocument/2006/relationships/hyperlink" Target="javascript:Glossary('Cuticle')" TargetMode="External"/><Relationship Id="rId62" Type="http://schemas.openxmlformats.org/officeDocument/2006/relationships/hyperlink" Target="javascript:Glossary('Chitin')" TargetMode="External"/><Relationship Id="rId83" Type="http://schemas.openxmlformats.org/officeDocument/2006/relationships/hyperlink" Target="javascript:Glossary('Coelom')" TargetMode="External"/><Relationship Id="rId88" Type="http://schemas.openxmlformats.org/officeDocument/2006/relationships/hyperlink" Target="javascript:Glossary('Ecdysozoa')" TargetMode="External"/><Relationship Id="rId111" Type="http://schemas.openxmlformats.org/officeDocument/2006/relationships/hyperlink" Target="javascript:Glossary('Crop')" TargetMode="External"/><Relationship Id="rId132" Type="http://schemas.openxmlformats.org/officeDocument/2006/relationships/hyperlink" Target="javascript:Glossary('Pharynx')" TargetMode="External"/><Relationship Id="rId153" Type="http://schemas.openxmlformats.org/officeDocument/2006/relationships/hyperlink" Target="javascript:Glossary('Pseudocoelom')" TargetMode="External"/><Relationship Id="rId174" Type="http://schemas.openxmlformats.org/officeDocument/2006/relationships/hyperlink" Target="javascript:Glossary('Testes')" TargetMode="External"/><Relationship Id="rId179" Type="http://schemas.openxmlformats.org/officeDocument/2006/relationships/hyperlink" Target="javascript:Glossary('Pseudocoelom')" TargetMode="External"/><Relationship Id="rId195" Type="http://schemas.openxmlformats.org/officeDocument/2006/relationships/hyperlink" Target="javascript:Glossary('Cilia')" TargetMode="External"/><Relationship Id="rId209" Type="http://schemas.openxmlformats.org/officeDocument/2006/relationships/hyperlink" Target="javascript:Glossary('Amphid')" TargetMode="External"/><Relationship Id="rId190" Type="http://schemas.openxmlformats.org/officeDocument/2006/relationships/hyperlink" Target="javascript:Glossary('Hydrostatic%20skeleton')" TargetMode="External"/><Relationship Id="rId204" Type="http://schemas.openxmlformats.org/officeDocument/2006/relationships/hyperlink" Target="javascript:Glossary('Collagen')" TargetMode="External"/><Relationship Id="rId220" Type="http://schemas.openxmlformats.org/officeDocument/2006/relationships/hyperlink" Target="javascript:Glossary('Endoderm')" TargetMode="External"/><Relationship Id="rId225" Type="http://schemas.openxmlformats.org/officeDocument/2006/relationships/hyperlink" Target="http://salinella.bio.uottawa.ca/digitalzoology/Nematoda/dorsal" TargetMode="External"/><Relationship Id="rId241" Type="http://schemas.openxmlformats.org/officeDocument/2006/relationships/hyperlink" Target="javascript:Glossary('Cuticle')" TargetMode="External"/><Relationship Id="rId246" Type="http://schemas.openxmlformats.org/officeDocument/2006/relationships/hyperlink" Target="javascript:Glossary('Triradiate')" TargetMode="External"/><Relationship Id="rId15" Type="http://schemas.openxmlformats.org/officeDocument/2006/relationships/hyperlink" Target="javascript:Glossary('Eucoleomate')" TargetMode="External"/><Relationship Id="rId36" Type="http://schemas.openxmlformats.org/officeDocument/2006/relationships/hyperlink" Target="javascript:Glossary('Cuticle')" TargetMode="External"/><Relationship Id="rId57" Type="http://schemas.openxmlformats.org/officeDocument/2006/relationships/hyperlink" Target="javascript:Glossary('Chitin')" TargetMode="External"/><Relationship Id="rId106" Type="http://schemas.openxmlformats.org/officeDocument/2006/relationships/hyperlink" Target="javascript:Glossary('Collagen')" TargetMode="External"/><Relationship Id="rId127" Type="http://schemas.openxmlformats.org/officeDocument/2006/relationships/hyperlink" Target="javascript:Glossary('Introvert')" TargetMode="External"/><Relationship Id="rId10" Type="http://schemas.openxmlformats.org/officeDocument/2006/relationships/image" Target="media/image2.gif"/><Relationship Id="rId31" Type="http://schemas.openxmlformats.org/officeDocument/2006/relationships/hyperlink" Target="javascript:Glossary('Cuticle')" TargetMode="External"/><Relationship Id="rId52" Type="http://schemas.openxmlformats.org/officeDocument/2006/relationships/hyperlink" Target="javascript:Glossary('Chitinous')" TargetMode="External"/><Relationship Id="rId73" Type="http://schemas.openxmlformats.org/officeDocument/2006/relationships/hyperlink" Target="javascript:Glossary('Cilia')" TargetMode="External"/><Relationship Id="rId78" Type="http://schemas.openxmlformats.org/officeDocument/2006/relationships/hyperlink" Target="javascript:Glossary('Cilia')" TargetMode="External"/><Relationship Id="rId94" Type="http://schemas.openxmlformats.org/officeDocument/2006/relationships/hyperlink" Target="javascript:Glossary('Collagenous')" TargetMode="External"/><Relationship Id="rId99" Type="http://schemas.openxmlformats.org/officeDocument/2006/relationships/hyperlink" Target="javascript:Glossary('Collagen')" TargetMode="External"/><Relationship Id="rId101" Type="http://schemas.openxmlformats.org/officeDocument/2006/relationships/hyperlink" Target="javascript:Glossary('Cuticle')" TargetMode="External"/><Relationship Id="rId122" Type="http://schemas.openxmlformats.org/officeDocument/2006/relationships/hyperlink" Target="javascript:Glossary('Cuticle')" TargetMode="External"/><Relationship Id="rId143" Type="http://schemas.openxmlformats.org/officeDocument/2006/relationships/hyperlink" Target="javascript:Glossary('Triradiate')" TargetMode="External"/><Relationship Id="rId148" Type="http://schemas.openxmlformats.org/officeDocument/2006/relationships/hyperlink" Target="javascript:Glossary('Syncytial')" TargetMode="External"/><Relationship Id="rId164" Type="http://schemas.openxmlformats.org/officeDocument/2006/relationships/hyperlink" Target="javascript:Glossary('Pharynx')" TargetMode="External"/><Relationship Id="rId169" Type="http://schemas.openxmlformats.org/officeDocument/2006/relationships/hyperlink" Target="javascript:Glossary('Pharynx')" TargetMode="External"/><Relationship Id="rId185" Type="http://schemas.openxmlformats.org/officeDocument/2006/relationships/hyperlink" Target="javascript:Glossary('Pseudocoelomate')" TargetMode="External"/><Relationship Id="rId4" Type="http://schemas.openxmlformats.org/officeDocument/2006/relationships/image" Target="media/image1.gif"/><Relationship Id="rId9" Type="http://schemas.openxmlformats.org/officeDocument/2006/relationships/hyperlink" Target="javascript:Glossary('Eutely')" TargetMode="External"/><Relationship Id="rId180" Type="http://schemas.openxmlformats.org/officeDocument/2006/relationships/hyperlink" Target="javascript:Glossary('Mesoderm')" TargetMode="External"/><Relationship Id="rId210" Type="http://schemas.openxmlformats.org/officeDocument/2006/relationships/hyperlink" Target="javascript:Glossary('Cilia')" TargetMode="External"/><Relationship Id="rId215" Type="http://schemas.openxmlformats.org/officeDocument/2006/relationships/hyperlink" Target="javascript:Glossary('Incomplete%20gut')" TargetMode="External"/><Relationship Id="rId236" Type="http://schemas.openxmlformats.org/officeDocument/2006/relationships/hyperlink" Target="javascript:Glossary('Benthic')" TargetMode="External"/><Relationship Id="rId257" Type="http://schemas.openxmlformats.org/officeDocument/2006/relationships/hyperlink" Target="javascript:Glossary('Radial%20cleavage')" TargetMode="External"/><Relationship Id="rId26" Type="http://schemas.openxmlformats.org/officeDocument/2006/relationships/hyperlink" Target="javascript:Glossary('Pseudocoelomate')" TargetMode="External"/><Relationship Id="rId231" Type="http://schemas.openxmlformats.org/officeDocument/2006/relationships/hyperlink" Target="javascript:Glossary('Cuticle')" TargetMode="External"/><Relationship Id="rId252" Type="http://schemas.openxmlformats.org/officeDocument/2006/relationships/hyperlink" Target="javascript:Glossary('Dimorphism')" TargetMode="External"/><Relationship Id="rId47" Type="http://schemas.openxmlformats.org/officeDocument/2006/relationships/hyperlink" Target="javascript:Glossary('Analogy')" TargetMode="External"/><Relationship Id="rId68" Type="http://schemas.openxmlformats.org/officeDocument/2006/relationships/hyperlink" Target="javascript:Glossary('Collagen')" TargetMode="External"/><Relationship Id="rId89" Type="http://schemas.openxmlformats.org/officeDocument/2006/relationships/hyperlink" Target="javascript:Glossary('Coelom')" TargetMode="External"/><Relationship Id="rId112" Type="http://schemas.openxmlformats.org/officeDocument/2006/relationships/hyperlink" Target="javascript:Glossary('Collagen')" TargetMode="External"/><Relationship Id="rId133" Type="http://schemas.openxmlformats.org/officeDocument/2006/relationships/hyperlink" Target="javascript:Glossary('Cuticle')" TargetMode="External"/><Relationship Id="rId154" Type="http://schemas.openxmlformats.org/officeDocument/2006/relationships/hyperlink" Target="javascript:Glossary('Planktonic')" TargetMode="External"/><Relationship Id="rId175" Type="http://schemas.openxmlformats.org/officeDocument/2006/relationships/hyperlink" Target="javascript:Glossary('Spiral%20cleavage')" TargetMode="External"/><Relationship Id="rId196" Type="http://schemas.openxmlformats.org/officeDocument/2006/relationships/hyperlink" Target="javascript:Glossary('Cuticle')" TargetMode="External"/><Relationship Id="rId200" Type="http://schemas.openxmlformats.org/officeDocument/2006/relationships/hyperlink" Target="http://salinella.bio.uottawa.ca/digitalzoology/Nematoda/collagen," TargetMode="External"/><Relationship Id="rId16" Type="http://schemas.openxmlformats.org/officeDocument/2006/relationships/hyperlink" Target="javascript:Glossary('Eucoleomate')" TargetMode="External"/><Relationship Id="rId221" Type="http://schemas.openxmlformats.org/officeDocument/2006/relationships/hyperlink" Target="javascript:Glossary('Bilaterally%20symmetric')" TargetMode="External"/><Relationship Id="rId242" Type="http://schemas.openxmlformats.org/officeDocument/2006/relationships/hyperlink" Target="javascript:Glossary('Parasite')" TargetMode="External"/><Relationship Id="rId37" Type="http://schemas.openxmlformats.org/officeDocument/2006/relationships/hyperlink" Target="javascript:Glossary('Cuticle')" TargetMode="External"/><Relationship Id="rId58" Type="http://schemas.openxmlformats.org/officeDocument/2006/relationships/hyperlink" Target="javascript:Glossary('Chitin')" TargetMode="External"/><Relationship Id="rId79" Type="http://schemas.openxmlformats.org/officeDocument/2006/relationships/hyperlink" Target="javascript:Glossary('Cilia')" TargetMode="External"/><Relationship Id="rId102" Type="http://schemas.openxmlformats.org/officeDocument/2006/relationships/hyperlink" Target="javascript:Glossary('Epicuticle')" TargetMode="External"/><Relationship Id="rId123" Type="http://schemas.openxmlformats.org/officeDocument/2006/relationships/hyperlink" Target="javascript:Glossary('Amphid')" TargetMode="External"/><Relationship Id="rId144" Type="http://schemas.openxmlformats.org/officeDocument/2006/relationships/hyperlink" Target="http://salinella.bio.uottawa.ca/digitaldiversity/Nematoda/dorsal" TargetMode="External"/><Relationship Id="rId90" Type="http://schemas.openxmlformats.org/officeDocument/2006/relationships/hyperlink" Target="javascript:Glossary('Metanephridia')" TargetMode="External"/><Relationship Id="rId165" Type="http://schemas.openxmlformats.org/officeDocument/2006/relationships/hyperlink" Target="javascript:Glossary('Triradiate')" TargetMode="External"/><Relationship Id="rId186" Type="http://schemas.openxmlformats.org/officeDocument/2006/relationships/hyperlink" Target="javascript:Glossary('Pseudocoelom')" TargetMode="External"/><Relationship Id="rId211" Type="http://schemas.openxmlformats.org/officeDocument/2006/relationships/hyperlink" Target="javascript:Glossary('Cilia')" TargetMode="External"/><Relationship Id="rId232" Type="http://schemas.openxmlformats.org/officeDocument/2006/relationships/hyperlink" Target="javascript:Glossary('Pseudocoelom')" TargetMode="External"/><Relationship Id="rId253" Type="http://schemas.openxmlformats.org/officeDocument/2006/relationships/hyperlink" Target="javascript:Glossary('Spicules')" TargetMode="External"/><Relationship Id="rId27" Type="http://schemas.openxmlformats.org/officeDocument/2006/relationships/hyperlink" Target="javascript:Glossary('Protonephridia')" TargetMode="External"/><Relationship Id="rId48" Type="http://schemas.openxmlformats.org/officeDocument/2006/relationships/hyperlink" Target="javascript:Glossary('Cuticle')" TargetMode="External"/><Relationship Id="rId69" Type="http://schemas.openxmlformats.org/officeDocument/2006/relationships/hyperlink" Target="javascript:Glossary('Cilia')" TargetMode="External"/><Relationship Id="rId113" Type="http://schemas.openxmlformats.org/officeDocument/2006/relationships/hyperlink" Target="javascript:Glossary('Hydrostatic%20skeleton')" TargetMode="External"/><Relationship Id="rId134" Type="http://schemas.openxmlformats.org/officeDocument/2006/relationships/hyperlink" Target="javascript:Glossary('Pharynx')" TargetMode="External"/><Relationship Id="rId80" Type="http://schemas.openxmlformats.org/officeDocument/2006/relationships/hyperlink" Target="javascript:Glossary('Amphid')" TargetMode="External"/><Relationship Id="rId155" Type="http://schemas.openxmlformats.org/officeDocument/2006/relationships/hyperlink" Target="javascript:Glossary('Benthic')" TargetMode="External"/><Relationship Id="rId176" Type="http://schemas.openxmlformats.org/officeDocument/2006/relationships/hyperlink" Target="javascript:Glossary('Radial%20cleavage')" TargetMode="External"/><Relationship Id="rId197" Type="http://schemas.openxmlformats.org/officeDocument/2006/relationships/hyperlink" Target="javascript:Glossary('Cilia')" TargetMode="External"/><Relationship Id="rId201" Type="http://schemas.openxmlformats.org/officeDocument/2006/relationships/hyperlink" Target="javascript:Glossary('Chitin')" TargetMode="External"/><Relationship Id="rId222" Type="http://schemas.openxmlformats.org/officeDocument/2006/relationships/hyperlink" Target="javascript:Glossary('Pseudocoelomate')" TargetMode="External"/><Relationship Id="rId243" Type="http://schemas.openxmlformats.org/officeDocument/2006/relationships/hyperlink" Target="javascript:Glossary('Pharynx')" TargetMode="External"/><Relationship Id="rId17" Type="http://schemas.openxmlformats.org/officeDocument/2006/relationships/image" Target="media/image3.gif"/><Relationship Id="rId38" Type="http://schemas.openxmlformats.org/officeDocument/2006/relationships/hyperlink" Target="javascript:Glossary('Ecdysozoa')" TargetMode="External"/><Relationship Id="rId59" Type="http://schemas.openxmlformats.org/officeDocument/2006/relationships/hyperlink" Target="javascript:Glossary('Chitin')" TargetMode="External"/><Relationship Id="rId103" Type="http://schemas.openxmlformats.org/officeDocument/2006/relationships/hyperlink" Target="javascript:Glossary('Cuticle')" TargetMode="External"/><Relationship Id="rId124" Type="http://schemas.openxmlformats.org/officeDocument/2006/relationships/hyperlink" Target="javascript:Glossary('Cilia')" TargetMode="External"/><Relationship Id="rId70" Type="http://schemas.openxmlformats.org/officeDocument/2006/relationships/hyperlink" Target="javascript:Glossary('Cilia')" TargetMode="External"/><Relationship Id="rId91" Type="http://schemas.openxmlformats.org/officeDocument/2006/relationships/hyperlink" Target="javascript:Glossary('Coelom')" TargetMode="External"/><Relationship Id="rId145" Type="http://schemas.openxmlformats.org/officeDocument/2006/relationships/hyperlink" Target="javascript:Glossary('Ventral')" TargetMode="External"/><Relationship Id="rId166" Type="http://schemas.openxmlformats.org/officeDocument/2006/relationships/hyperlink" Target="javascript:Glossary('Pseudocoelomate')" TargetMode="External"/><Relationship Id="rId187" Type="http://schemas.openxmlformats.org/officeDocument/2006/relationships/hyperlink" Target="javascript:Glossary('Acoeloma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396</TotalTime>
  <Pages>17</Pages>
  <Words>6627</Words>
  <Characters>37779</Characters>
  <Application>Microsoft Office Word</Application>
  <DocSecurity>0</DocSecurity>
  <Lines>314</Lines>
  <Paragraphs>88</Paragraphs>
  <ScaleCrop>false</ScaleCrop>
  <Company>Hewlett-Packard</Company>
  <LinksUpToDate>false</LinksUpToDate>
  <CharactersWithSpaces>44318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Ghummaz Bhatti</dc:creator>
  <cp:lastModifiedBy>Ghummaz</cp:lastModifiedBy>
  <cp:revision>7</cp:revision>
  <dcterms:created xsi:type="dcterms:W3CDTF">2009-02-26T20:54:00Z</dcterms:created>
  <dcterms:modified xsi:type="dcterms:W3CDTF">2010-03-08T03:02:00Z</dcterms:modified>
</cp:coreProperties>
</file>